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6A0" w:firstRow="1" w:lastRow="0" w:firstColumn="1" w:lastColumn="0" w:noHBand="1" w:noVBand="1"/>
      </w:tblPr>
      <w:tblGrid>
        <w:gridCol w:w="9000"/>
      </w:tblGrid>
      <w:tr w:rsidR="405D5E52" w:rsidRPr="00040348" w14:paraId="2B364030" w14:textId="77777777" w:rsidTr="405D5E52">
        <w:trPr>
          <w:trHeight w:val="11850"/>
        </w:trPr>
        <w:tc>
          <w:tcPr>
            <w:tcW w:w="9000" w:type="dxa"/>
            <w:shd w:val="clear" w:color="auto" w:fill="FFC000" w:themeFill="accent4"/>
            <w:vAlign w:val="bottom"/>
          </w:tcPr>
          <w:p w14:paraId="39DC73DF" w14:textId="77777777" w:rsidR="00CC268D" w:rsidRPr="00040348" w:rsidRDefault="43AB3A3C" w:rsidP="009F3507">
            <w:pPr>
              <w:jc w:val="both"/>
              <w:rPr>
                <w:rFonts w:ascii="Georgia" w:eastAsia="Georgia" w:hAnsi="Georgia" w:cs="Georgia"/>
                <w:b/>
                <w:bCs/>
                <w:color w:val="FFFFFF" w:themeColor="background1"/>
                <w:sz w:val="48"/>
                <w:szCs w:val="48"/>
                <w:lang w:val="en-GB"/>
              </w:rPr>
            </w:pPr>
            <w:r w:rsidRPr="00040348">
              <w:rPr>
                <w:rFonts w:ascii="Georgia" w:eastAsia="Georgia" w:hAnsi="Georgia" w:cs="Georgia"/>
                <w:b/>
                <w:bCs/>
                <w:color w:val="FFFFFF" w:themeColor="background1"/>
                <w:sz w:val="48"/>
                <w:szCs w:val="48"/>
                <w:lang w:val="en-GB"/>
              </w:rPr>
              <w:t>Job profile</w:t>
            </w:r>
          </w:p>
          <w:p w14:paraId="1458AE88" w14:textId="43687B7A" w:rsidR="405D5E52" w:rsidRPr="00040348" w:rsidRDefault="002409CF" w:rsidP="009F3507">
            <w:pPr>
              <w:rPr>
                <w:rFonts w:ascii="Georgia" w:eastAsia="Georgia" w:hAnsi="Georgia" w:cs="Georgia"/>
                <w:b/>
                <w:bCs/>
                <w:color w:val="FFFFFF" w:themeColor="background1"/>
                <w:sz w:val="48"/>
                <w:szCs w:val="48"/>
                <w:lang w:val="en-GB"/>
              </w:rPr>
            </w:pPr>
            <w:r w:rsidRPr="009F3507">
              <w:rPr>
                <w:rFonts w:ascii="Georgia" w:eastAsia="Impact" w:hAnsi="Georgia" w:cs="Impact"/>
                <w:caps/>
                <w:color w:val="FFFFFF" w:themeColor="background1"/>
                <w:sz w:val="96"/>
                <w:szCs w:val="96"/>
                <w:lang w:val="en-GB"/>
              </w:rPr>
              <w:t>ENGAGEMENT MANAGER</w:t>
            </w:r>
          </w:p>
        </w:tc>
      </w:tr>
    </w:tbl>
    <w:p w14:paraId="05D2A3FF" w14:textId="7E8710C6" w:rsidR="00490AB0" w:rsidRPr="009F3507" w:rsidRDefault="00490AB0" w:rsidP="009F3507">
      <w:pPr>
        <w:spacing w:after="0" w:line="240" w:lineRule="auto"/>
        <w:jc w:val="both"/>
        <w:rPr>
          <w:rFonts w:ascii="Georgia" w:hAnsi="Georgia"/>
        </w:rPr>
      </w:pPr>
      <w:r w:rsidRPr="009F3507">
        <w:rPr>
          <w:rFonts w:ascii="Georgia" w:hAnsi="Georgia"/>
        </w:rPr>
        <w:br/>
      </w:r>
      <w:r w:rsidR="229998E7" w:rsidRPr="009F3507">
        <w:rPr>
          <w:rFonts w:ascii="Georgia" w:hAnsi="Georgia"/>
          <w:noProof/>
        </w:rPr>
        <w:drawing>
          <wp:inline distT="0" distB="0" distL="0" distR="0" wp14:anchorId="2BB6AFBF" wp14:editId="4DCF1534">
            <wp:extent cx="1866297" cy="1080706"/>
            <wp:effectExtent l="0" t="0" r="0" b="0"/>
            <wp:docPr id="1767266090" name="Picture 1767266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866297" cy="1080706"/>
                    </a:xfrm>
                    <a:prstGeom prst="rect">
                      <a:avLst/>
                    </a:prstGeom>
                  </pic:spPr>
                </pic:pic>
              </a:graphicData>
            </a:graphic>
          </wp:inline>
        </w:drawing>
      </w:r>
    </w:p>
    <w:p w14:paraId="5C5A5B5A" w14:textId="3DD6D462" w:rsidR="405D5E52" w:rsidRPr="009F3507" w:rsidRDefault="405D5E52" w:rsidP="009F3507">
      <w:pPr>
        <w:spacing w:after="0" w:line="240" w:lineRule="auto"/>
        <w:jc w:val="both"/>
        <w:rPr>
          <w:rFonts w:ascii="Georgia" w:hAnsi="Georgia"/>
        </w:rPr>
      </w:pPr>
    </w:p>
    <w:p w14:paraId="15BA5B29" w14:textId="77777777" w:rsidR="00976A29" w:rsidRPr="009F3507" w:rsidRDefault="00976A29" w:rsidP="000D1719">
      <w:pPr>
        <w:pStyle w:val="BodyText"/>
        <w:kinsoku w:val="0"/>
        <w:overflowPunct w:val="0"/>
        <w:spacing w:before="120" w:after="240"/>
        <w:ind w:left="0"/>
        <w:jc w:val="both"/>
        <w:rPr>
          <w:rFonts w:cs="Impact"/>
          <w:color w:val="3B3B3B"/>
          <w:sz w:val="80"/>
          <w:szCs w:val="80"/>
        </w:rPr>
      </w:pPr>
      <w:r w:rsidRPr="009F3507">
        <w:rPr>
          <w:rFonts w:cs="Impact"/>
          <w:color w:val="3B3B3B"/>
          <w:sz w:val="80"/>
          <w:szCs w:val="80"/>
        </w:rPr>
        <w:lastRenderedPageBreak/>
        <w:t>ABOUT THE ROLE</w:t>
      </w:r>
    </w:p>
    <w:p w14:paraId="2947FB01" w14:textId="7C7A6514" w:rsidR="00976A29" w:rsidRPr="00040348" w:rsidRDefault="00976A29" w:rsidP="000D1719">
      <w:pPr>
        <w:pStyle w:val="BodyText"/>
        <w:kinsoku w:val="0"/>
        <w:overflowPunct w:val="0"/>
        <w:spacing w:after="240"/>
        <w:ind w:left="0"/>
        <w:jc w:val="both"/>
        <w:rPr>
          <w:rFonts w:cs="Impact"/>
          <w:color w:val="3B3B3B"/>
        </w:rPr>
      </w:pPr>
      <w:r w:rsidRPr="009F3507">
        <w:rPr>
          <w:rFonts w:cs="Impact"/>
          <w:color w:val="3B3B3B"/>
          <w:sz w:val="36"/>
          <w:szCs w:val="36"/>
        </w:rPr>
        <w:t xml:space="preserve">Last review:  </w:t>
      </w:r>
      <w:r w:rsidR="002409CF" w:rsidRPr="009F3507">
        <w:rPr>
          <w:rFonts w:cs="Impact"/>
          <w:color w:val="3B3B3B"/>
          <w:sz w:val="36"/>
          <w:szCs w:val="36"/>
        </w:rPr>
        <w:t>June</w:t>
      </w:r>
      <w:r w:rsidR="009F3507">
        <w:rPr>
          <w:rFonts w:cs="Impact"/>
          <w:color w:val="3B3B3B"/>
          <w:sz w:val="36"/>
          <w:szCs w:val="36"/>
        </w:rPr>
        <w:t xml:space="preserve"> </w:t>
      </w:r>
      <w:r w:rsidR="003E7258" w:rsidRPr="009F3507">
        <w:rPr>
          <w:rFonts w:cs="Impact"/>
          <w:color w:val="3B3B3B"/>
          <w:sz w:val="36"/>
          <w:szCs w:val="36"/>
        </w:rPr>
        <w:t>2026</w:t>
      </w:r>
    </w:p>
    <w:tbl>
      <w:tblPr>
        <w:tblW w:w="9072" w:type="dxa"/>
        <w:tblLayout w:type="fixed"/>
        <w:tblCellMar>
          <w:left w:w="0" w:type="dxa"/>
          <w:right w:w="0" w:type="dxa"/>
        </w:tblCellMar>
        <w:tblLook w:val="0000" w:firstRow="0" w:lastRow="0" w:firstColumn="0" w:lastColumn="0" w:noHBand="0" w:noVBand="0"/>
      </w:tblPr>
      <w:tblGrid>
        <w:gridCol w:w="2036"/>
        <w:gridCol w:w="7036"/>
      </w:tblGrid>
      <w:tr w:rsidR="00976A29" w:rsidRPr="00040348" w14:paraId="58BE0D94" w14:textId="77777777" w:rsidTr="002E3AEF">
        <w:trPr>
          <w:trHeight w:val="275"/>
        </w:trPr>
        <w:tc>
          <w:tcPr>
            <w:tcW w:w="2036" w:type="dxa"/>
            <w:tcBorders>
              <w:top w:val="none" w:sz="6" w:space="0" w:color="auto"/>
              <w:left w:val="none" w:sz="6" w:space="0" w:color="auto"/>
              <w:bottom w:val="none" w:sz="6" w:space="0" w:color="auto"/>
              <w:right w:val="none" w:sz="6" w:space="0" w:color="auto"/>
            </w:tcBorders>
            <w:shd w:val="clear" w:color="auto" w:fill="FFC000"/>
          </w:tcPr>
          <w:p w14:paraId="4975174D" w14:textId="77777777" w:rsidR="00976A29" w:rsidRPr="00040348" w:rsidRDefault="00976A29" w:rsidP="000D1719">
            <w:pPr>
              <w:pStyle w:val="TableParagraph"/>
              <w:kinsoku w:val="0"/>
              <w:overflowPunct w:val="0"/>
              <w:spacing w:before="4"/>
              <w:rPr>
                <w:b/>
                <w:bCs/>
                <w:color w:val="FFFFFF"/>
              </w:rPr>
            </w:pPr>
            <w:r w:rsidRPr="00040348">
              <w:rPr>
                <w:b/>
                <w:bCs/>
                <w:color w:val="FFFFFF"/>
              </w:rPr>
              <w:t>Title</w:t>
            </w:r>
          </w:p>
        </w:tc>
        <w:tc>
          <w:tcPr>
            <w:tcW w:w="7036" w:type="dxa"/>
            <w:tcBorders>
              <w:top w:val="single" w:sz="6" w:space="0" w:color="7EE1A9"/>
              <w:left w:val="none" w:sz="6" w:space="0" w:color="auto"/>
              <w:bottom w:val="single" w:sz="6" w:space="0" w:color="7EE1A9"/>
              <w:right w:val="single" w:sz="6" w:space="0" w:color="7EE1A9"/>
            </w:tcBorders>
          </w:tcPr>
          <w:p w14:paraId="2C0BB8D2" w14:textId="1B745257" w:rsidR="00976A29" w:rsidRPr="00040348" w:rsidRDefault="002409CF" w:rsidP="000D1719">
            <w:pPr>
              <w:pStyle w:val="TableParagraph"/>
              <w:kinsoku w:val="0"/>
              <w:overflowPunct w:val="0"/>
              <w:spacing w:before="4"/>
              <w:ind w:left="107"/>
            </w:pPr>
            <w:r w:rsidRPr="00040348">
              <w:t>Engagement Manager</w:t>
            </w:r>
          </w:p>
        </w:tc>
      </w:tr>
      <w:tr w:rsidR="00976A29" w:rsidRPr="00040348" w14:paraId="7F6D78FD" w14:textId="77777777" w:rsidTr="002E3AEF">
        <w:trPr>
          <w:trHeight w:val="276"/>
        </w:trPr>
        <w:tc>
          <w:tcPr>
            <w:tcW w:w="2036" w:type="dxa"/>
            <w:tcBorders>
              <w:top w:val="none" w:sz="6" w:space="0" w:color="auto"/>
              <w:left w:val="none" w:sz="6" w:space="0" w:color="auto"/>
              <w:bottom w:val="none" w:sz="6" w:space="0" w:color="auto"/>
              <w:right w:val="none" w:sz="6" w:space="0" w:color="auto"/>
            </w:tcBorders>
            <w:shd w:val="clear" w:color="auto" w:fill="FFC000"/>
          </w:tcPr>
          <w:p w14:paraId="0E1BD6F0" w14:textId="77777777" w:rsidR="00976A29" w:rsidRPr="00040348" w:rsidRDefault="00976A29" w:rsidP="000D1719">
            <w:pPr>
              <w:pStyle w:val="TableParagraph"/>
              <w:kinsoku w:val="0"/>
              <w:overflowPunct w:val="0"/>
              <w:spacing w:before="5"/>
              <w:rPr>
                <w:b/>
                <w:bCs/>
                <w:color w:val="FFFFFF"/>
              </w:rPr>
            </w:pPr>
            <w:r w:rsidRPr="00040348">
              <w:rPr>
                <w:b/>
                <w:bCs/>
                <w:color w:val="FFFFFF"/>
              </w:rPr>
              <w:t>Reporting to</w:t>
            </w:r>
          </w:p>
        </w:tc>
        <w:tc>
          <w:tcPr>
            <w:tcW w:w="7036" w:type="dxa"/>
            <w:tcBorders>
              <w:top w:val="single" w:sz="6" w:space="0" w:color="7EE1A9"/>
              <w:left w:val="none" w:sz="6" w:space="0" w:color="auto"/>
              <w:bottom w:val="single" w:sz="6" w:space="0" w:color="7EE1A9"/>
              <w:right w:val="single" w:sz="6" w:space="0" w:color="7EE1A9"/>
            </w:tcBorders>
          </w:tcPr>
          <w:p w14:paraId="5D116571" w14:textId="5063CBF6" w:rsidR="00976A29" w:rsidRPr="00040348" w:rsidRDefault="009F3507" w:rsidP="000D1719">
            <w:pPr>
              <w:pStyle w:val="TableParagraph"/>
              <w:kinsoku w:val="0"/>
              <w:overflowPunct w:val="0"/>
              <w:spacing w:before="5"/>
              <w:ind w:left="107"/>
            </w:pPr>
            <w:r>
              <w:t xml:space="preserve">Asia </w:t>
            </w:r>
            <w:proofErr w:type="gramStart"/>
            <w:r>
              <w:t>Lead</w:t>
            </w:r>
            <w:proofErr w:type="gramEnd"/>
            <w:r>
              <w:t xml:space="preserve"> – Networks and Ecosystem</w:t>
            </w:r>
          </w:p>
        </w:tc>
      </w:tr>
      <w:tr w:rsidR="00976A29" w:rsidRPr="00040348" w14:paraId="59E8BA5C" w14:textId="77777777" w:rsidTr="002E3AEF">
        <w:trPr>
          <w:trHeight w:val="275"/>
        </w:trPr>
        <w:tc>
          <w:tcPr>
            <w:tcW w:w="2036" w:type="dxa"/>
            <w:tcBorders>
              <w:top w:val="none" w:sz="6" w:space="0" w:color="auto"/>
              <w:left w:val="none" w:sz="6" w:space="0" w:color="auto"/>
              <w:bottom w:val="none" w:sz="6" w:space="0" w:color="auto"/>
              <w:right w:val="none" w:sz="6" w:space="0" w:color="auto"/>
            </w:tcBorders>
            <w:shd w:val="clear" w:color="auto" w:fill="FFC000"/>
          </w:tcPr>
          <w:p w14:paraId="25C7730E" w14:textId="7E64E2F7" w:rsidR="00976A29" w:rsidRPr="00040348" w:rsidRDefault="008419A6" w:rsidP="000D1719">
            <w:pPr>
              <w:pStyle w:val="TableParagraph"/>
              <w:kinsoku w:val="0"/>
              <w:overflowPunct w:val="0"/>
              <w:rPr>
                <w:b/>
                <w:bCs/>
                <w:color w:val="FFFFFF"/>
              </w:rPr>
            </w:pPr>
            <w:r w:rsidRPr="00040348">
              <w:rPr>
                <w:b/>
                <w:bCs/>
                <w:color w:val="FFFFFF"/>
              </w:rPr>
              <w:t>R</w:t>
            </w:r>
            <w:r w:rsidR="00976A29" w:rsidRPr="00040348">
              <w:rPr>
                <w:b/>
                <w:bCs/>
                <w:color w:val="FFFFFF"/>
              </w:rPr>
              <w:t>eports</w:t>
            </w:r>
          </w:p>
        </w:tc>
        <w:tc>
          <w:tcPr>
            <w:tcW w:w="7036" w:type="dxa"/>
            <w:tcBorders>
              <w:top w:val="single" w:sz="6" w:space="0" w:color="7EE1A9"/>
              <w:left w:val="none" w:sz="6" w:space="0" w:color="auto"/>
              <w:bottom w:val="single" w:sz="6" w:space="0" w:color="7EE1A9"/>
              <w:right w:val="single" w:sz="6" w:space="0" w:color="7EE1A9"/>
            </w:tcBorders>
          </w:tcPr>
          <w:p w14:paraId="6F959E59" w14:textId="5E4DA9EA" w:rsidR="00976A29" w:rsidRPr="00040348" w:rsidRDefault="002409CF" w:rsidP="000D1719">
            <w:pPr>
              <w:pStyle w:val="TableParagraph"/>
              <w:kinsoku w:val="0"/>
              <w:overflowPunct w:val="0"/>
              <w:ind w:left="107"/>
            </w:pPr>
            <w:r w:rsidRPr="00040348">
              <w:t>None</w:t>
            </w:r>
          </w:p>
        </w:tc>
      </w:tr>
      <w:tr w:rsidR="00976A29" w:rsidRPr="00040348" w14:paraId="38D6B02E" w14:textId="77777777" w:rsidTr="002E3AEF">
        <w:trPr>
          <w:trHeight w:val="275"/>
        </w:trPr>
        <w:tc>
          <w:tcPr>
            <w:tcW w:w="2036" w:type="dxa"/>
            <w:tcBorders>
              <w:top w:val="none" w:sz="6" w:space="0" w:color="auto"/>
              <w:left w:val="none" w:sz="6" w:space="0" w:color="auto"/>
              <w:bottom w:val="none" w:sz="6" w:space="0" w:color="auto"/>
              <w:right w:val="none" w:sz="6" w:space="0" w:color="auto"/>
            </w:tcBorders>
            <w:shd w:val="clear" w:color="auto" w:fill="FFC000"/>
          </w:tcPr>
          <w:p w14:paraId="50424957" w14:textId="77777777" w:rsidR="00976A29" w:rsidRPr="00040348" w:rsidRDefault="00976A29" w:rsidP="000D1719">
            <w:pPr>
              <w:pStyle w:val="TableParagraph"/>
              <w:kinsoku w:val="0"/>
              <w:overflowPunct w:val="0"/>
              <w:rPr>
                <w:b/>
                <w:bCs/>
                <w:color w:val="FFFFFF"/>
              </w:rPr>
            </w:pPr>
            <w:r w:rsidRPr="00040348">
              <w:rPr>
                <w:b/>
                <w:bCs/>
                <w:color w:val="FFFFFF"/>
              </w:rPr>
              <w:t>Groups</w:t>
            </w:r>
          </w:p>
        </w:tc>
        <w:tc>
          <w:tcPr>
            <w:tcW w:w="7036" w:type="dxa"/>
            <w:tcBorders>
              <w:top w:val="single" w:sz="6" w:space="0" w:color="7EE1A9"/>
              <w:left w:val="none" w:sz="6" w:space="0" w:color="auto"/>
              <w:bottom w:val="single" w:sz="6" w:space="0" w:color="7EE1A9"/>
              <w:right w:val="single" w:sz="6" w:space="0" w:color="7EE1A9"/>
            </w:tcBorders>
          </w:tcPr>
          <w:p w14:paraId="1A047A5B" w14:textId="4FAF4177" w:rsidR="00976A29" w:rsidRPr="00040348" w:rsidRDefault="005F3123" w:rsidP="000D1719">
            <w:pPr>
              <w:pStyle w:val="TableParagraph"/>
              <w:kinsoku w:val="0"/>
              <w:overflowPunct w:val="0"/>
              <w:ind w:left="107"/>
            </w:pPr>
            <w:r w:rsidRPr="00040348">
              <w:t>Country</w:t>
            </w:r>
            <w:r w:rsidR="009B7C82" w:rsidRPr="00040348">
              <w:t xml:space="preserve"> Team, </w:t>
            </w:r>
            <w:r w:rsidR="002409CF" w:rsidRPr="00040348">
              <w:t>Business Development</w:t>
            </w:r>
            <w:r w:rsidR="00360194" w:rsidRPr="00040348">
              <w:t xml:space="preserve"> Country / Region</w:t>
            </w:r>
            <w:r w:rsidR="009B7C82" w:rsidRPr="00040348">
              <w:t xml:space="preserve"> </w:t>
            </w:r>
          </w:p>
        </w:tc>
      </w:tr>
      <w:tr w:rsidR="00FD0A15" w:rsidRPr="00040348" w14:paraId="3E0582A6" w14:textId="77777777" w:rsidTr="002E3AEF">
        <w:trPr>
          <w:trHeight w:val="275"/>
        </w:trPr>
        <w:tc>
          <w:tcPr>
            <w:tcW w:w="2036" w:type="dxa"/>
            <w:tcBorders>
              <w:top w:val="none" w:sz="6" w:space="0" w:color="auto"/>
              <w:left w:val="none" w:sz="6" w:space="0" w:color="auto"/>
              <w:bottom w:val="none" w:sz="6" w:space="0" w:color="auto"/>
              <w:right w:val="none" w:sz="6" w:space="0" w:color="auto"/>
            </w:tcBorders>
            <w:shd w:val="clear" w:color="auto" w:fill="FFC000"/>
          </w:tcPr>
          <w:p w14:paraId="37B57998" w14:textId="0D112DCE" w:rsidR="00FD0A15" w:rsidRPr="00040348" w:rsidRDefault="00FD0A15" w:rsidP="000D1719">
            <w:pPr>
              <w:pStyle w:val="TableParagraph"/>
              <w:kinsoku w:val="0"/>
              <w:overflowPunct w:val="0"/>
              <w:rPr>
                <w:b/>
                <w:bCs/>
                <w:color w:val="FFFFFF"/>
              </w:rPr>
            </w:pPr>
            <w:r w:rsidRPr="00040348">
              <w:rPr>
                <w:b/>
                <w:bCs/>
                <w:color w:val="FFFFFF"/>
              </w:rPr>
              <w:t>Relationships</w:t>
            </w:r>
          </w:p>
        </w:tc>
        <w:tc>
          <w:tcPr>
            <w:tcW w:w="7036" w:type="dxa"/>
            <w:tcBorders>
              <w:top w:val="single" w:sz="6" w:space="0" w:color="7EE1A9"/>
              <w:left w:val="none" w:sz="6" w:space="0" w:color="auto"/>
              <w:bottom w:val="single" w:sz="6" w:space="0" w:color="7EE1A9"/>
              <w:right w:val="single" w:sz="6" w:space="0" w:color="7EE1A9"/>
            </w:tcBorders>
          </w:tcPr>
          <w:p w14:paraId="22E7A02A" w14:textId="77777777" w:rsidR="00E96616" w:rsidRPr="00040348" w:rsidRDefault="009B7C82" w:rsidP="000D1719">
            <w:pPr>
              <w:pStyle w:val="TableParagraph"/>
              <w:kinsoku w:val="0"/>
              <w:overflowPunct w:val="0"/>
              <w:rPr>
                <w:rFonts w:eastAsia="Trade Gothic LT Com" w:cs="Trade Gothic LT Com"/>
                <w:bCs/>
                <w:lang w:val="en-IN"/>
              </w:rPr>
            </w:pPr>
            <w:r w:rsidRPr="00040348">
              <w:rPr>
                <w:rFonts w:eastAsia="Trade Gothic LT Com" w:cs="Trade Gothic LT Com"/>
                <w:bCs/>
              </w:rPr>
              <w:t xml:space="preserve">  </w:t>
            </w:r>
            <w:r w:rsidR="00CD2BED" w:rsidRPr="00040348">
              <w:rPr>
                <w:rFonts w:eastAsia="Trade Gothic LT Com" w:cs="Trade Gothic LT Com"/>
                <w:bCs/>
                <w:lang w:val="en-IN"/>
              </w:rPr>
              <w:t xml:space="preserve">Head of Programme &amp; Operations, Asia Lead – Networks and </w:t>
            </w:r>
          </w:p>
          <w:p w14:paraId="22FBF290" w14:textId="77777777" w:rsidR="00E96616" w:rsidRPr="00040348" w:rsidRDefault="00E96616" w:rsidP="000D1719">
            <w:pPr>
              <w:pStyle w:val="TableParagraph"/>
              <w:kinsoku w:val="0"/>
              <w:overflowPunct w:val="0"/>
              <w:rPr>
                <w:rFonts w:eastAsia="Trade Gothic LT Com" w:cs="Trade Gothic LT Com"/>
                <w:bCs/>
                <w:lang w:val="en-IN"/>
              </w:rPr>
            </w:pPr>
            <w:r w:rsidRPr="00040348">
              <w:rPr>
                <w:rFonts w:eastAsia="Trade Gothic LT Com" w:cs="Trade Gothic LT Com"/>
                <w:bCs/>
                <w:lang w:val="en-IN"/>
              </w:rPr>
              <w:t xml:space="preserve">  </w:t>
            </w:r>
            <w:r w:rsidR="00CD2BED" w:rsidRPr="00040348">
              <w:rPr>
                <w:rFonts w:eastAsia="Trade Gothic LT Com" w:cs="Trade Gothic LT Com"/>
                <w:bCs/>
                <w:lang w:val="en-IN"/>
              </w:rPr>
              <w:t>Ecosystems, Country T</w:t>
            </w:r>
            <w:r w:rsidR="00CD2BED" w:rsidRPr="00040348">
              <w:rPr>
                <w:rFonts w:eastAsia="Trade Gothic LT Com" w:cs="Trade Gothic LT Com"/>
                <w:lang w:val="en-IN"/>
              </w:rPr>
              <w:t>eam</w:t>
            </w:r>
            <w:r w:rsidR="00CD2BED" w:rsidRPr="00040348">
              <w:rPr>
                <w:rFonts w:eastAsia="Trade Gothic LT Com" w:cs="Trade Gothic LT Com"/>
                <w:bCs/>
                <w:lang w:val="en-IN"/>
              </w:rPr>
              <w:t xml:space="preserve"> Technical Leads, Business Development </w:t>
            </w:r>
          </w:p>
          <w:p w14:paraId="541D90CE" w14:textId="77777777" w:rsidR="00E96616" w:rsidRPr="00040348" w:rsidRDefault="00E96616" w:rsidP="000D1719">
            <w:pPr>
              <w:pStyle w:val="TableParagraph"/>
              <w:kinsoku w:val="0"/>
              <w:overflowPunct w:val="0"/>
              <w:rPr>
                <w:rFonts w:eastAsia="Trade Gothic LT Com" w:cs="Trade Gothic LT Com"/>
                <w:bCs/>
              </w:rPr>
            </w:pPr>
            <w:r w:rsidRPr="00040348">
              <w:rPr>
                <w:rFonts w:eastAsia="Trade Gothic LT Com" w:cs="Trade Gothic LT Com"/>
                <w:bCs/>
                <w:lang w:val="en-IN"/>
              </w:rPr>
              <w:t xml:space="preserve">  </w:t>
            </w:r>
            <w:r w:rsidR="00CD2BED" w:rsidRPr="00040348">
              <w:rPr>
                <w:rFonts w:eastAsia="Trade Gothic LT Com" w:cs="Trade Gothic LT Com"/>
                <w:bCs/>
                <w:lang w:val="en-IN"/>
              </w:rPr>
              <w:t xml:space="preserve">Team, Programme Delivery Team, </w:t>
            </w:r>
            <w:r w:rsidR="00CD2BED" w:rsidRPr="00040348">
              <w:rPr>
                <w:rFonts w:eastAsia="Trade Gothic LT Com" w:cs="Trade Gothic LT Com"/>
                <w:bCs/>
              </w:rPr>
              <w:t xml:space="preserve">Asia and Global business </w:t>
            </w:r>
          </w:p>
          <w:p w14:paraId="09B34132" w14:textId="77777777" w:rsidR="00E96616" w:rsidRPr="00040348" w:rsidRDefault="00E96616" w:rsidP="000D1719">
            <w:pPr>
              <w:pStyle w:val="TableParagraph"/>
              <w:kinsoku w:val="0"/>
              <w:overflowPunct w:val="0"/>
              <w:rPr>
                <w:rFonts w:eastAsia="Trade Gothic LT Com" w:cs="Trade Gothic LT Com"/>
                <w:bCs/>
              </w:rPr>
            </w:pPr>
            <w:r w:rsidRPr="00040348">
              <w:rPr>
                <w:rFonts w:eastAsia="Trade Gothic LT Com" w:cs="Trade Gothic LT Com"/>
                <w:bCs/>
              </w:rPr>
              <w:t xml:space="preserve">  </w:t>
            </w:r>
            <w:r w:rsidR="00CD2BED" w:rsidRPr="00040348">
              <w:rPr>
                <w:rFonts w:eastAsia="Trade Gothic LT Com" w:cs="Trade Gothic LT Com"/>
                <w:bCs/>
              </w:rPr>
              <w:t xml:space="preserve">development colleagues, Finance and compliance teams during </w:t>
            </w:r>
          </w:p>
          <w:p w14:paraId="48068ABE" w14:textId="3D9EC794" w:rsidR="00FD0A15" w:rsidRPr="00040348" w:rsidRDefault="00E96616" w:rsidP="000D1719">
            <w:pPr>
              <w:pStyle w:val="TableParagraph"/>
              <w:kinsoku w:val="0"/>
              <w:overflowPunct w:val="0"/>
            </w:pPr>
            <w:r w:rsidRPr="00040348">
              <w:rPr>
                <w:rFonts w:eastAsia="Trade Gothic LT Com" w:cs="Trade Gothic LT Com"/>
                <w:bCs/>
              </w:rPr>
              <w:t xml:space="preserve">  </w:t>
            </w:r>
            <w:r w:rsidR="00CD2BED" w:rsidRPr="00040348">
              <w:rPr>
                <w:rFonts w:eastAsia="Trade Gothic LT Com" w:cs="Trade Gothic LT Com"/>
                <w:bCs/>
              </w:rPr>
              <w:t xml:space="preserve">proposal </w:t>
            </w:r>
            <w:r w:rsidR="0040411C" w:rsidRPr="00040348">
              <w:rPr>
                <w:rFonts w:eastAsia="Trade Gothic LT Com" w:cs="Trade Gothic LT Com"/>
                <w:bCs/>
              </w:rPr>
              <w:t>development</w:t>
            </w:r>
          </w:p>
        </w:tc>
      </w:tr>
      <w:tr w:rsidR="00976A29" w:rsidRPr="00040348" w14:paraId="4B5C82F5" w14:textId="77777777" w:rsidTr="002E3AEF">
        <w:trPr>
          <w:trHeight w:val="254"/>
        </w:trPr>
        <w:tc>
          <w:tcPr>
            <w:tcW w:w="2036" w:type="dxa"/>
            <w:tcBorders>
              <w:top w:val="none" w:sz="6" w:space="0" w:color="auto"/>
              <w:left w:val="none" w:sz="6" w:space="0" w:color="auto"/>
              <w:bottom w:val="none" w:sz="6" w:space="0" w:color="auto"/>
              <w:right w:val="none" w:sz="6" w:space="0" w:color="auto"/>
            </w:tcBorders>
            <w:shd w:val="clear" w:color="auto" w:fill="FFC000"/>
          </w:tcPr>
          <w:p w14:paraId="1F319441" w14:textId="77777777" w:rsidR="00976A29" w:rsidRPr="00040348" w:rsidRDefault="00976A29" w:rsidP="000D1719">
            <w:pPr>
              <w:pStyle w:val="TableParagraph"/>
              <w:kinsoku w:val="0"/>
              <w:overflowPunct w:val="0"/>
              <w:rPr>
                <w:b/>
                <w:bCs/>
                <w:color w:val="FFFFFF"/>
              </w:rPr>
            </w:pPr>
            <w:r w:rsidRPr="00040348">
              <w:rPr>
                <w:b/>
                <w:bCs/>
                <w:color w:val="FFFFFF"/>
              </w:rPr>
              <w:t>Financial Scope</w:t>
            </w:r>
          </w:p>
        </w:tc>
        <w:tc>
          <w:tcPr>
            <w:tcW w:w="7036" w:type="dxa"/>
            <w:tcBorders>
              <w:top w:val="single" w:sz="6" w:space="0" w:color="7EE1A9"/>
              <w:left w:val="none" w:sz="6" w:space="0" w:color="auto"/>
              <w:bottom w:val="single" w:sz="6" w:space="0" w:color="7EE1A9"/>
              <w:right w:val="single" w:sz="6" w:space="0" w:color="7EE1A9"/>
            </w:tcBorders>
          </w:tcPr>
          <w:p w14:paraId="4C11364A" w14:textId="6B17F506" w:rsidR="00976A29" w:rsidRPr="00040348" w:rsidRDefault="00976A29" w:rsidP="000D1719">
            <w:pPr>
              <w:pStyle w:val="TableParagraph"/>
              <w:kinsoku w:val="0"/>
              <w:overflowPunct w:val="0"/>
              <w:spacing w:before="23"/>
            </w:pPr>
            <w:r w:rsidRPr="00040348">
              <w:t xml:space="preserve">  </w:t>
            </w:r>
            <w:r w:rsidR="000F0A54" w:rsidRPr="00040348">
              <w:t>None</w:t>
            </w:r>
          </w:p>
        </w:tc>
      </w:tr>
      <w:tr w:rsidR="00976A29" w:rsidRPr="00040348" w14:paraId="672A5D61" w14:textId="77777777" w:rsidTr="002E3AEF">
        <w:trPr>
          <w:trHeight w:val="275"/>
        </w:trPr>
        <w:tc>
          <w:tcPr>
            <w:tcW w:w="2036" w:type="dxa"/>
            <w:tcBorders>
              <w:top w:val="none" w:sz="6" w:space="0" w:color="auto"/>
              <w:left w:val="none" w:sz="6" w:space="0" w:color="auto"/>
              <w:bottom w:val="none" w:sz="6" w:space="0" w:color="auto"/>
              <w:right w:val="none" w:sz="6" w:space="0" w:color="auto"/>
            </w:tcBorders>
            <w:shd w:val="clear" w:color="auto" w:fill="FFC000"/>
          </w:tcPr>
          <w:p w14:paraId="3718D52F" w14:textId="77777777" w:rsidR="00976A29" w:rsidRPr="00040348" w:rsidRDefault="00976A29" w:rsidP="000D1719">
            <w:pPr>
              <w:pStyle w:val="TableParagraph"/>
              <w:kinsoku w:val="0"/>
              <w:overflowPunct w:val="0"/>
              <w:rPr>
                <w:b/>
                <w:bCs/>
                <w:color w:val="FFFFFF"/>
              </w:rPr>
            </w:pPr>
            <w:r w:rsidRPr="00040348">
              <w:rPr>
                <w:b/>
                <w:bCs/>
                <w:color w:val="FFFFFF"/>
              </w:rPr>
              <w:t>Location</w:t>
            </w:r>
          </w:p>
        </w:tc>
        <w:tc>
          <w:tcPr>
            <w:tcW w:w="7036" w:type="dxa"/>
            <w:tcBorders>
              <w:top w:val="single" w:sz="6" w:space="0" w:color="7EE1A9"/>
              <w:left w:val="none" w:sz="6" w:space="0" w:color="auto"/>
              <w:bottom w:val="single" w:sz="6" w:space="0" w:color="7EE1A9"/>
              <w:right w:val="single" w:sz="6" w:space="0" w:color="7EE1A9"/>
            </w:tcBorders>
          </w:tcPr>
          <w:p w14:paraId="4EB7404B" w14:textId="28B39A39" w:rsidR="00976A29" w:rsidRPr="00040348" w:rsidRDefault="009E3A3F" w:rsidP="000D1719">
            <w:pPr>
              <w:pStyle w:val="TableParagraph"/>
              <w:kinsoku w:val="0"/>
              <w:overflowPunct w:val="0"/>
              <w:ind w:left="87" w:hanging="87"/>
            </w:pPr>
            <w:r w:rsidRPr="00040348">
              <w:t xml:space="preserve">  </w:t>
            </w:r>
            <w:r w:rsidR="000F0A54" w:rsidRPr="00040348">
              <w:t>India</w:t>
            </w:r>
          </w:p>
        </w:tc>
      </w:tr>
      <w:tr w:rsidR="00976A29" w:rsidRPr="00040348" w14:paraId="52367010" w14:textId="77777777" w:rsidTr="002E3AEF">
        <w:trPr>
          <w:trHeight w:val="275"/>
        </w:trPr>
        <w:tc>
          <w:tcPr>
            <w:tcW w:w="2036" w:type="dxa"/>
            <w:tcBorders>
              <w:top w:val="none" w:sz="6" w:space="0" w:color="auto"/>
              <w:left w:val="none" w:sz="6" w:space="0" w:color="auto"/>
              <w:bottom w:val="none" w:sz="6" w:space="0" w:color="auto"/>
              <w:right w:val="none" w:sz="6" w:space="0" w:color="auto"/>
            </w:tcBorders>
            <w:shd w:val="clear" w:color="auto" w:fill="FFC000"/>
          </w:tcPr>
          <w:p w14:paraId="5F4D2DCD" w14:textId="77777777" w:rsidR="00976A29" w:rsidRPr="00040348" w:rsidRDefault="00976A29" w:rsidP="000D1719">
            <w:pPr>
              <w:pStyle w:val="TableParagraph"/>
              <w:kinsoku w:val="0"/>
              <w:overflowPunct w:val="0"/>
              <w:rPr>
                <w:b/>
                <w:bCs/>
                <w:color w:val="FFFFFF"/>
              </w:rPr>
            </w:pPr>
            <w:r w:rsidRPr="00040348">
              <w:rPr>
                <w:b/>
                <w:bCs/>
                <w:color w:val="FFFFFF"/>
              </w:rPr>
              <w:t>Duration</w:t>
            </w:r>
          </w:p>
        </w:tc>
        <w:tc>
          <w:tcPr>
            <w:tcW w:w="7036" w:type="dxa"/>
            <w:tcBorders>
              <w:top w:val="single" w:sz="6" w:space="0" w:color="7EE1A9"/>
              <w:left w:val="none" w:sz="6" w:space="0" w:color="auto"/>
              <w:bottom w:val="single" w:sz="6" w:space="0" w:color="7EE1A9"/>
              <w:right w:val="single" w:sz="6" w:space="0" w:color="7EE1A9"/>
            </w:tcBorders>
          </w:tcPr>
          <w:p w14:paraId="2EE2E9F7" w14:textId="5CD6D064" w:rsidR="00976A29" w:rsidRPr="00040348" w:rsidRDefault="00A2546A" w:rsidP="000D1719">
            <w:pPr>
              <w:pStyle w:val="TableParagraph"/>
              <w:kinsoku w:val="0"/>
              <w:overflowPunct w:val="0"/>
              <w:ind w:left="107"/>
            </w:pPr>
            <w:r w:rsidRPr="00040348">
              <w:t>Fixed Term</w:t>
            </w:r>
          </w:p>
        </w:tc>
      </w:tr>
      <w:tr w:rsidR="00976A29" w:rsidRPr="00040348" w14:paraId="4EF4765E" w14:textId="77777777" w:rsidTr="002E3AEF">
        <w:trPr>
          <w:trHeight w:val="272"/>
        </w:trPr>
        <w:tc>
          <w:tcPr>
            <w:tcW w:w="2036" w:type="dxa"/>
            <w:tcBorders>
              <w:top w:val="none" w:sz="6" w:space="0" w:color="auto"/>
              <w:left w:val="none" w:sz="6" w:space="0" w:color="auto"/>
              <w:bottom w:val="none" w:sz="6" w:space="0" w:color="auto"/>
              <w:right w:val="none" w:sz="6" w:space="0" w:color="auto"/>
            </w:tcBorders>
            <w:shd w:val="clear" w:color="auto" w:fill="FFC000"/>
          </w:tcPr>
          <w:p w14:paraId="0D75ECA8" w14:textId="77777777" w:rsidR="00976A29" w:rsidRPr="00040348" w:rsidRDefault="00976A29" w:rsidP="000D1719">
            <w:pPr>
              <w:pStyle w:val="TableParagraph"/>
              <w:kinsoku w:val="0"/>
              <w:overflowPunct w:val="0"/>
              <w:rPr>
                <w:b/>
                <w:bCs/>
                <w:color w:val="FFFFFF"/>
              </w:rPr>
            </w:pPr>
            <w:r w:rsidRPr="00040348">
              <w:rPr>
                <w:b/>
                <w:bCs/>
                <w:color w:val="FFFFFF"/>
              </w:rPr>
              <w:t>Grade</w:t>
            </w:r>
          </w:p>
        </w:tc>
        <w:tc>
          <w:tcPr>
            <w:tcW w:w="7036" w:type="dxa"/>
            <w:tcBorders>
              <w:top w:val="single" w:sz="6" w:space="0" w:color="7EE1A9"/>
              <w:left w:val="none" w:sz="6" w:space="0" w:color="auto"/>
              <w:bottom w:val="single" w:sz="6" w:space="0" w:color="7EE1A9"/>
              <w:right w:val="single" w:sz="6" w:space="0" w:color="7EE1A9"/>
            </w:tcBorders>
          </w:tcPr>
          <w:p w14:paraId="0004B084" w14:textId="0F924BC5" w:rsidR="00976A29" w:rsidRPr="00040348" w:rsidRDefault="000F0A54" w:rsidP="000D1719">
            <w:pPr>
              <w:pStyle w:val="TableParagraph"/>
              <w:kinsoku w:val="0"/>
              <w:overflowPunct w:val="0"/>
              <w:ind w:left="107"/>
            </w:pPr>
            <w:r w:rsidRPr="00040348">
              <w:t>5</w:t>
            </w:r>
          </w:p>
        </w:tc>
      </w:tr>
      <w:tr w:rsidR="00976A29" w:rsidRPr="00040348" w14:paraId="6C24CA6D" w14:textId="77777777" w:rsidTr="002E3AEF">
        <w:trPr>
          <w:trHeight w:val="275"/>
        </w:trPr>
        <w:tc>
          <w:tcPr>
            <w:tcW w:w="2036" w:type="dxa"/>
            <w:tcBorders>
              <w:top w:val="none" w:sz="6" w:space="0" w:color="auto"/>
              <w:left w:val="none" w:sz="6" w:space="0" w:color="auto"/>
              <w:bottom w:val="none" w:sz="6" w:space="0" w:color="auto"/>
              <w:right w:val="none" w:sz="6" w:space="0" w:color="auto"/>
            </w:tcBorders>
            <w:shd w:val="clear" w:color="auto" w:fill="FFC000"/>
          </w:tcPr>
          <w:p w14:paraId="136DD9C1" w14:textId="77777777" w:rsidR="00976A29" w:rsidRPr="00040348" w:rsidRDefault="00976A29" w:rsidP="000D1719">
            <w:pPr>
              <w:pStyle w:val="TableParagraph"/>
              <w:kinsoku w:val="0"/>
              <w:overflowPunct w:val="0"/>
              <w:spacing w:before="4"/>
              <w:rPr>
                <w:b/>
                <w:bCs/>
                <w:color w:val="FFFFFF"/>
              </w:rPr>
            </w:pPr>
            <w:r w:rsidRPr="00040348">
              <w:rPr>
                <w:b/>
                <w:bCs/>
                <w:color w:val="FFFFFF"/>
              </w:rPr>
              <w:t>Travel</w:t>
            </w:r>
          </w:p>
        </w:tc>
        <w:tc>
          <w:tcPr>
            <w:tcW w:w="7036" w:type="dxa"/>
            <w:tcBorders>
              <w:top w:val="single" w:sz="6" w:space="0" w:color="7EE1A9"/>
              <w:left w:val="none" w:sz="6" w:space="0" w:color="auto"/>
              <w:bottom w:val="single" w:sz="6" w:space="0" w:color="7EE1A9"/>
              <w:right w:val="single" w:sz="6" w:space="0" w:color="7EE1A9"/>
            </w:tcBorders>
          </w:tcPr>
          <w:p w14:paraId="34A84E1F" w14:textId="77777777" w:rsidR="007D35BB" w:rsidRPr="00040348" w:rsidRDefault="007D35BB" w:rsidP="000D1719">
            <w:pPr>
              <w:pStyle w:val="TableParagraph"/>
              <w:kinsoku w:val="0"/>
              <w:overflowPunct w:val="0"/>
              <w:rPr>
                <w:rFonts w:eastAsia="Trade Gothic LT Com" w:cs="Trade Gothic LT Com"/>
                <w:bCs/>
                <w:lang w:val="en-IN"/>
              </w:rPr>
            </w:pPr>
            <w:r w:rsidRPr="00040348">
              <w:rPr>
                <w:rStyle w:val="normaltextrun"/>
                <w:rFonts w:cs="Segoe UI"/>
              </w:rPr>
              <w:t xml:space="preserve">  </w:t>
            </w:r>
            <w:r w:rsidRPr="00040348">
              <w:rPr>
                <w:rFonts w:eastAsia="Trade Gothic LT Com" w:cs="Trade Gothic LT Com"/>
                <w:bCs/>
                <w:lang w:val="en-IN"/>
              </w:rPr>
              <w:t xml:space="preserve">Periodic travel within India for partner meetings, conferences, </w:t>
            </w:r>
          </w:p>
          <w:p w14:paraId="224AEEC6" w14:textId="3B568BD3" w:rsidR="007D35BB" w:rsidRPr="00040348" w:rsidRDefault="007D35BB" w:rsidP="000D1719">
            <w:pPr>
              <w:pStyle w:val="TableParagraph"/>
              <w:kinsoku w:val="0"/>
              <w:overflowPunct w:val="0"/>
              <w:rPr>
                <w:rFonts w:eastAsia="Trade Gothic LT Com" w:cs="Trade Gothic LT Com"/>
                <w:bCs/>
                <w:lang w:val="en-IN"/>
              </w:rPr>
            </w:pPr>
            <w:r w:rsidRPr="00040348">
              <w:rPr>
                <w:rFonts w:eastAsia="Trade Gothic LT Com" w:cs="Trade Gothic LT Com"/>
                <w:bCs/>
                <w:lang w:val="en-IN"/>
              </w:rPr>
              <w:t xml:space="preserve">  and stakeholder consultations.</w:t>
            </w:r>
          </w:p>
          <w:p w14:paraId="78478E23" w14:textId="07780455" w:rsidR="00976A29" w:rsidRPr="00040348" w:rsidRDefault="00976A29" w:rsidP="000D1719">
            <w:pPr>
              <w:pStyle w:val="TableParagraph"/>
              <w:kinsoku w:val="0"/>
              <w:overflowPunct w:val="0"/>
              <w:spacing w:before="4"/>
              <w:ind w:left="107"/>
            </w:pPr>
          </w:p>
        </w:tc>
      </w:tr>
    </w:tbl>
    <w:p w14:paraId="5A769F39" w14:textId="77777777" w:rsidR="00976A29" w:rsidRPr="00040348" w:rsidRDefault="00976A29" w:rsidP="000D1719">
      <w:pPr>
        <w:pStyle w:val="BodyText"/>
        <w:kinsoku w:val="0"/>
        <w:overflowPunct w:val="0"/>
        <w:ind w:left="0"/>
        <w:rPr>
          <w:b/>
          <w:bCs/>
        </w:rPr>
      </w:pPr>
    </w:p>
    <w:p w14:paraId="2058D5C4" w14:textId="20F30513" w:rsidR="00F03532" w:rsidRPr="00040348" w:rsidRDefault="003248CE" w:rsidP="000D1719">
      <w:pPr>
        <w:pStyle w:val="Heading2"/>
        <w:kinsoku w:val="0"/>
        <w:overflowPunct w:val="0"/>
        <w:spacing w:after="120"/>
        <w:ind w:left="0"/>
        <w:jc w:val="both"/>
        <w:rPr>
          <w:color w:val="FFC000"/>
        </w:rPr>
      </w:pPr>
      <w:r w:rsidRPr="00040348">
        <w:rPr>
          <w:color w:val="FFC000"/>
        </w:rPr>
        <w:t>PRACTICAL ACTION’S PURPOSE STATEMENT</w:t>
      </w:r>
    </w:p>
    <w:p w14:paraId="6D439D02" w14:textId="69A39D55" w:rsidR="00F03532" w:rsidRPr="009F3507" w:rsidRDefault="009F4BDD" w:rsidP="000D1719">
      <w:pPr>
        <w:pStyle w:val="Heading2"/>
        <w:spacing w:after="120"/>
        <w:ind w:left="0"/>
        <w:jc w:val="both"/>
        <w:rPr>
          <w:rFonts w:cs="Times New Roman"/>
          <w:b w:val="0"/>
          <w:bCs w:val="0"/>
        </w:rPr>
      </w:pPr>
      <w:r w:rsidRPr="00040348">
        <w:rPr>
          <w:b w:val="0"/>
          <w:bCs w:val="0"/>
        </w:rPr>
        <w:t>Practical Action exists to change the systems that keep people in poverty and vulnerable to the impacts of climate change, nature loss and pollution. We work alongside communities to build resilient livelihoods and thriving, inclusive societies.</w:t>
      </w:r>
      <w:r w:rsidRPr="00040348">
        <w:rPr>
          <w:rFonts w:ascii="Times New Roman" w:hAnsi="Times New Roman" w:cs="Times New Roman"/>
          <w:b w:val="0"/>
          <w:bCs w:val="0"/>
        </w:rPr>
        <w:t>​</w:t>
      </w:r>
    </w:p>
    <w:p w14:paraId="4508CCE4" w14:textId="77777777" w:rsidR="003248CE" w:rsidRPr="00040348" w:rsidRDefault="003248CE" w:rsidP="000D1719">
      <w:pPr>
        <w:pStyle w:val="Heading2"/>
        <w:spacing w:after="120"/>
        <w:ind w:left="0"/>
        <w:jc w:val="both"/>
        <w:rPr>
          <w:b w:val="0"/>
          <w:bCs w:val="0"/>
        </w:rPr>
      </w:pPr>
    </w:p>
    <w:p w14:paraId="0CD48680" w14:textId="34C21DF7" w:rsidR="00E24515" w:rsidRPr="00040348" w:rsidRDefault="003248CE" w:rsidP="000D1719">
      <w:pPr>
        <w:pStyle w:val="Heading2"/>
        <w:kinsoku w:val="0"/>
        <w:overflowPunct w:val="0"/>
        <w:spacing w:after="120"/>
        <w:ind w:left="0"/>
        <w:jc w:val="both"/>
        <w:rPr>
          <w:color w:val="FFC000"/>
        </w:rPr>
      </w:pPr>
      <w:r w:rsidRPr="00040348">
        <w:rPr>
          <w:color w:val="FFC000"/>
        </w:rPr>
        <w:t>ABOUT THE ROLE</w:t>
      </w:r>
    </w:p>
    <w:p w14:paraId="6F62A8CE" w14:textId="1E650DF9" w:rsidR="00365201" w:rsidRPr="009F3507" w:rsidRDefault="00365201" w:rsidP="009F3507">
      <w:pPr>
        <w:pStyle w:val="isselectedend"/>
        <w:jc w:val="both"/>
        <w:rPr>
          <w:rFonts w:ascii="Georgia" w:eastAsia="Georgia" w:hAnsi="Georgia" w:cs="Georgia"/>
          <w:sz w:val="22"/>
          <w:szCs w:val="22"/>
        </w:rPr>
      </w:pPr>
      <w:r w:rsidRPr="009F3507">
        <w:rPr>
          <w:rFonts w:ascii="Georgia" w:eastAsia="Georgia" w:hAnsi="Georgia" w:cs="Georgia"/>
          <w:sz w:val="22"/>
          <w:szCs w:val="22"/>
        </w:rPr>
        <w:t xml:space="preserve">Reporting to the Asia Lead – Networks and Ecosystems, with matrix reporting to the Head of Programme &amp; Operations </w:t>
      </w:r>
      <w:r w:rsidR="009F3507" w:rsidRPr="009F3507">
        <w:rPr>
          <w:rFonts w:ascii="Georgia" w:eastAsia="Georgia" w:hAnsi="Georgia" w:cs="Georgia"/>
          <w:sz w:val="22"/>
          <w:szCs w:val="22"/>
        </w:rPr>
        <w:t>&amp; working</w:t>
      </w:r>
      <w:r w:rsidRPr="009F3507">
        <w:rPr>
          <w:rFonts w:ascii="Georgia" w:eastAsia="Georgia" w:hAnsi="Georgia" w:cs="Georgia"/>
          <w:sz w:val="22"/>
          <w:szCs w:val="22"/>
        </w:rPr>
        <w:t xml:space="preserve"> as an embedded member of the India Country Team, the Engagement Manager will strengthen Practical Action India’s ability to identify, shape, develop and secure new funding and partnership opportunities.</w:t>
      </w:r>
    </w:p>
    <w:p w14:paraId="36F2C732" w14:textId="77777777" w:rsidR="00365201" w:rsidRPr="009F3507" w:rsidRDefault="00365201" w:rsidP="009F3507">
      <w:pPr>
        <w:pStyle w:val="isselectedend"/>
        <w:jc w:val="both"/>
        <w:rPr>
          <w:rFonts w:ascii="Georgia" w:eastAsia="Georgia" w:hAnsi="Georgia" w:cs="Georgia"/>
          <w:sz w:val="22"/>
          <w:szCs w:val="22"/>
        </w:rPr>
      </w:pPr>
      <w:r w:rsidRPr="009F3507">
        <w:rPr>
          <w:rFonts w:ascii="Georgia" w:eastAsia="Georgia" w:hAnsi="Georgia" w:cs="Georgia"/>
          <w:sz w:val="22"/>
          <w:szCs w:val="22"/>
        </w:rPr>
        <w:t>The role will focus primarily on building and managing the India business development pipeline, including RFPs, EOIs, donor and CSR opportunities, foundation calls, consulting opportunities, concept notes and full proposals. The post-holder will support the India portfolio by tracking relevant opportunities, preparing strong proposal narratives, coordinating technical and budget inputs, and ensuring timely submission of high-quality, compliant proposals.</w:t>
      </w:r>
    </w:p>
    <w:p w14:paraId="1AD09345" w14:textId="2903F3A8" w:rsidR="00365201" w:rsidRPr="009F3507" w:rsidRDefault="00365201" w:rsidP="009F3507">
      <w:pPr>
        <w:pStyle w:val="isselectedend"/>
        <w:jc w:val="both"/>
        <w:rPr>
          <w:rFonts w:ascii="Georgia" w:eastAsia="Georgia" w:hAnsi="Georgia" w:cs="Georgia"/>
          <w:sz w:val="22"/>
          <w:szCs w:val="22"/>
        </w:rPr>
      </w:pPr>
      <w:r w:rsidRPr="009F3507">
        <w:rPr>
          <w:rFonts w:ascii="Georgia" w:eastAsia="Georgia" w:hAnsi="Georgia" w:cs="Georgia"/>
          <w:sz w:val="22"/>
          <w:szCs w:val="22"/>
        </w:rPr>
        <w:t xml:space="preserve">A core expectation of the role is strong proposal writing. The post-holder should be able to interpret donor priorities and RFP requirements, structure a compelling response, translate technical ideas from India programme teams into fundable propositions, sharpen Practical Action’s value proposition, and work with finance and compliance colleagues to ensure proposals are realistic, coherent and </w:t>
      </w:r>
      <w:r w:rsidR="00C569F8" w:rsidRPr="009F3507">
        <w:rPr>
          <w:rFonts w:ascii="Georgia" w:eastAsia="Georgia" w:hAnsi="Georgia" w:cs="Georgia"/>
          <w:sz w:val="22"/>
          <w:szCs w:val="22"/>
        </w:rPr>
        <w:t>submission ready</w:t>
      </w:r>
      <w:r w:rsidRPr="009F3507">
        <w:rPr>
          <w:rFonts w:ascii="Georgia" w:eastAsia="Georgia" w:hAnsi="Georgia" w:cs="Georgia"/>
          <w:sz w:val="22"/>
          <w:szCs w:val="22"/>
        </w:rPr>
        <w:t>.</w:t>
      </w:r>
    </w:p>
    <w:p w14:paraId="4EAE8A31" w14:textId="77777777" w:rsidR="00365201" w:rsidRPr="009F3507" w:rsidRDefault="00365201" w:rsidP="009F3507">
      <w:pPr>
        <w:pStyle w:val="isselectedend"/>
        <w:jc w:val="both"/>
        <w:rPr>
          <w:rFonts w:ascii="Georgia" w:eastAsia="Georgia" w:hAnsi="Georgia" w:cs="Georgia"/>
          <w:sz w:val="22"/>
          <w:szCs w:val="22"/>
        </w:rPr>
      </w:pPr>
      <w:r w:rsidRPr="009F3507">
        <w:rPr>
          <w:rFonts w:ascii="Georgia" w:eastAsia="Georgia" w:hAnsi="Georgia" w:cs="Georgia"/>
          <w:sz w:val="22"/>
          <w:szCs w:val="22"/>
        </w:rPr>
        <w:t xml:space="preserve">The post-holder will work closely with India programme and technical leads, finance, MEL, communications, Asia BD and global BD colleagues to ensure that India opportunities are well-scoped, well-written, well-coordinated and aligned with Practical Action’s strategic </w:t>
      </w:r>
      <w:r w:rsidRPr="009F3507">
        <w:rPr>
          <w:rFonts w:ascii="Georgia" w:eastAsia="Georgia" w:hAnsi="Georgia" w:cs="Georgia"/>
          <w:sz w:val="22"/>
          <w:szCs w:val="22"/>
        </w:rPr>
        <w:lastRenderedPageBreak/>
        <w:t>priorities. The matrix relationship with the Head of Programme &amp; Operations will help ensure strong alignment with India portfolio priorities, technical quality, programme feasibility, resourcing, and handover into delivery.</w:t>
      </w:r>
    </w:p>
    <w:p w14:paraId="18F8689F" w14:textId="25D5CF5E" w:rsidR="00365201" w:rsidRPr="009F3507" w:rsidRDefault="00365201" w:rsidP="009F3507">
      <w:pPr>
        <w:pStyle w:val="isselectedend"/>
        <w:jc w:val="both"/>
        <w:rPr>
          <w:rFonts w:ascii="Georgia" w:eastAsia="Georgia" w:hAnsi="Georgia" w:cs="Georgia"/>
          <w:sz w:val="22"/>
          <w:szCs w:val="22"/>
        </w:rPr>
      </w:pPr>
      <w:r w:rsidRPr="009F3507">
        <w:rPr>
          <w:rFonts w:ascii="Georgia" w:eastAsia="Georgia" w:hAnsi="Georgia" w:cs="Georgia"/>
          <w:sz w:val="22"/>
          <w:szCs w:val="22"/>
        </w:rPr>
        <w:t>The post-holder will also be expected to maintain accurate and timely records of India opportunities, donor intelligence, proposal documents, decisions, timelines and follow-ups in organisational business development systems</w:t>
      </w:r>
      <w:r w:rsidR="0095229A" w:rsidRPr="009F3507">
        <w:rPr>
          <w:rFonts w:ascii="Georgia" w:eastAsia="Georgia" w:hAnsi="Georgia" w:cs="Georgia"/>
          <w:sz w:val="22"/>
          <w:szCs w:val="22"/>
        </w:rPr>
        <w:t xml:space="preserve"> and ensuring its institutionally owned</w:t>
      </w:r>
      <w:r w:rsidRPr="009F3507">
        <w:rPr>
          <w:rFonts w:ascii="Georgia" w:eastAsia="Georgia" w:hAnsi="Georgia" w:cs="Georgia"/>
          <w:sz w:val="22"/>
          <w:szCs w:val="22"/>
        </w:rPr>
        <w:t>. This will help ensure that India’s funding pipeline is visible, current, decision-ready and institutionally owned.</w:t>
      </w:r>
    </w:p>
    <w:p w14:paraId="0CD2680B" w14:textId="77777777" w:rsidR="00365201" w:rsidRPr="009F3507" w:rsidRDefault="00365201" w:rsidP="009F3507">
      <w:pPr>
        <w:pStyle w:val="NormalWeb"/>
        <w:jc w:val="both"/>
        <w:rPr>
          <w:rFonts w:ascii="Georgia" w:eastAsia="Georgia" w:hAnsi="Georgia" w:cs="Georgia"/>
          <w:sz w:val="22"/>
          <w:szCs w:val="22"/>
        </w:rPr>
      </w:pPr>
      <w:r w:rsidRPr="009F3507">
        <w:rPr>
          <w:rFonts w:ascii="Georgia" w:eastAsia="Georgia" w:hAnsi="Georgia" w:cs="Georgia"/>
          <w:sz w:val="22"/>
          <w:szCs w:val="22"/>
        </w:rPr>
        <w:t>The role requires a self-starting professional with strong follow-through, sound judgement and the ability to work constructively across teams and reporting lines. Success will depend on the post-holder’s ability to combine clear writing, disciplined coordination, timely follow-up and a collaborative approach to strengthening Practical Action India’s business development capability.</w:t>
      </w:r>
    </w:p>
    <w:p w14:paraId="626332CB" w14:textId="77777777" w:rsidR="007A325A" w:rsidRPr="009F3507" w:rsidRDefault="007A325A" w:rsidP="000D1719">
      <w:pPr>
        <w:pStyle w:val="Body1"/>
        <w:spacing w:after="120"/>
        <w:jc w:val="both"/>
        <w:rPr>
          <w:rFonts w:ascii="Georgia" w:eastAsia="Georgia" w:hAnsi="Georgia" w:cs="Georgia"/>
          <w:color w:val="auto"/>
          <w:sz w:val="22"/>
          <w:szCs w:val="22"/>
          <w:bdr w:val="none" w:sz="0" w:space="0" w:color="auto"/>
          <w:lang w:eastAsia="en-US"/>
        </w:rPr>
      </w:pPr>
    </w:p>
    <w:p w14:paraId="5B7B6990" w14:textId="0CB26687" w:rsidR="00976A29" w:rsidRPr="00040348" w:rsidRDefault="00976A29" w:rsidP="000D1719">
      <w:pPr>
        <w:pStyle w:val="Heading2"/>
        <w:kinsoku w:val="0"/>
        <w:overflowPunct w:val="0"/>
        <w:spacing w:after="120"/>
        <w:ind w:left="0"/>
        <w:jc w:val="both"/>
        <w:rPr>
          <w:color w:val="FFC000"/>
        </w:rPr>
      </w:pPr>
      <w:r w:rsidRPr="00040348">
        <w:rPr>
          <w:color w:val="FFC000"/>
        </w:rPr>
        <w:t>KEY ACCOUNTABILITIES</w:t>
      </w:r>
    </w:p>
    <w:p w14:paraId="35A96BEE" w14:textId="77777777" w:rsidR="00D038FD" w:rsidRPr="00040348" w:rsidRDefault="00D038FD" w:rsidP="000D1719">
      <w:pPr>
        <w:spacing w:after="120" w:line="240" w:lineRule="auto"/>
        <w:jc w:val="both"/>
        <w:rPr>
          <w:rStyle w:val="eop"/>
          <w:rFonts w:ascii="Georgia" w:hAnsi="Georgia"/>
          <w:b/>
          <w:sz w:val="24"/>
          <w:szCs w:val="24"/>
        </w:rPr>
      </w:pPr>
      <w:r w:rsidRPr="00040348">
        <w:rPr>
          <w:rStyle w:val="normaltextrun"/>
          <w:rFonts w:ascii="Georgia" w:hAnsi="Georgia" w:cs="Segoe UI"/>
          <w:b/>
          <w:bCs/>
        </w:rPr>
        <w:t>Partnership Development and External Engagement</w:t>
      </w:r>
    </w:p>
    <w:p w14:paraId="3F9E56F0" w14:textId="5499A7E4" w:rsidR="00D038FD" w:rsidRPr="00040348" w:rsidRDefault="00D038FD" w:rsidP="000D1719">
      <w:pPr>
        <w:pStyle w:val="ListParagraph"/>
        <w:numPr>
          <w:ilvl w:val="0"/>
          <w:numId w:val="5"/>
        </w:numPr>
        <w:spacing w:after="120" w:line="240" w:lineRule="auto"/>
        <w:ind w:left="714" w:hanging="357"/>
        <w:contextualSpacing w:val="0"/>
        <w:jc w:val="both"/>
        <w:rPr>
          <w:rStyle w:val="eop"/>
          <w:rFonts w:ascii="Georgia" w:hAnsi="Georgia"/>
          <w:sz w:val="24"/>
          <w:szCs w:val="24"/>
        </w:rPr>
      </w:pPr>
      <w:r w:rsidRPr="00040348">
        <w:rPr>
          <w:rStyle w:val="normaltextrun"/>
          <w:rFonts w:ascii="Georgia" w:hAnsi="Georgia" w:cs="Segoe UI"/>
        </w:rPr>
        <w:t>Support the India Team in building and maintaining relationships with potential donors, CSR partners, foundations, and consulting clients.</w:t>
      </w:r>
    </w:p>
    <w:p w14:paraId="387A07FC" w14:textId="560DC42F" w:rsidR="00D038FD" w:rsidRPr="00040348" w:rsidRDefault="00D038FD" w:rsidP="000D1719">
      <w:pPr>
        <w:pStyle w:val="ListParagraph"/>
        <w:numPr>
          <w:ilvl w:val="0"/>
          <w:numId w:val="5"/>
        </w:numPr>
        <w:spacing w:after="120" w:line="240" w:lineRule="auto"/>
        <w:ind w:left="714" w:hanging="357"/>
        <w:contextualSpacing w:val="0"/>
        <w:jc w:val="both"/>
        <w:rPr>
          <w:rStyle w:val="eop"/>
          <w:rFonts w:ascii="Georgia" w:hAnsi="Georgia"/>
          <w:sz w:val="24"/>
          <w:szCs w:val="24"/>
        </w:rPr>
      </w:pPr>
      <w:r w:rsidRPr="00040348">
        <w:rPr>
          <w:rStyle w:val="normaltextrun"/>
          <w:rFonts w:ascii="Georgia" w:hAnsi="Georgia" w:cs="Segoe UI"/>
        </w:rPr>
        <w:t>Identify and engage with organisations that align with Practical Action’s thematic areas / flagship programmes and strategic priorities.</w:t>
      </w:r>
    </w:p>
    <w:p w14:paraId="3C911D5F" w14:textId="77777777" w:rsidR="00D038FD" w:rsidRPr="00040348" w:rsidRDefault="00D038FD" w:rsidP="000D1719">
      <w:pPr>
        <w:pStyle w:val="ListParagraph"/>
        <w:numPr>
          <w:ilvl w:val="0"/>
          <w:numId w:val="5"/>
        </w:numPr>
        <w:spacing w:after="120" w:line="240" w:lineRule="auto"/>
        <w:ind w:left="714" w:hanging="357"/>
        <w:contextualSpacing w:val="0"/>
        <w:jc w:val="both"/>
        <w:rPr>
          <w:rStyle w:val="eop"/>
          <w:rFonts w:ascii="Georgia" w:hAnsi="Georgia"/>
          <w:sz w:val="24"/>
          <w:szCs w:val="24"/>
        </w:rPr>
      </w:pPr>
      <w:r w:rsidRPr="00040348">
        <w:rPr>
          <w:rStyle w:val="normaltextrun"/>
          <w:rFonts w:ascii="Georgia" w:hAnsi="Georgia" w:cs="Segoe UI"/>
        </w:rPr>
        <w:t>Participate in meetings, consultations, and networking forums to position Practical Action’s work and identify potential opportunities.</w:t>
      </w:r>
    </w:p>
    <w:p w14:paraId="2620A2A6" w14:textId="77777777" w:rsidR="00D038FD" w:rsidRPr="00040348" w:rsidRDefault="00D038FD" w:rsidP="000D1719">
      <w:pPr>
        <w:pStyle w:val="ListParagraph"/>
        <w:numPr>
          <w:ilvl w:val="0"/>
          <w:numId w:val="5"/>
        </w:numPr>
        <w:spacing w:after="120" w:line="240" w:lineRule="auto"/>
        <w:ind w:left="714" w:hanging="357"/>
        <w:contextualSpacing w:val="0"/>
        <w:jc w:val="both"/>
        <w:rPr>
          <w:rStyle w:val="eop"/>
          <w:rFonts w:ascii="Georgia" w:hAnsi="Georgia"/>
          <w:sz w:val="24"/>
          <w:szCs w:val="24"/>
        </w:rPr>
      </w:pPr>
      <w:r w:rsidRPr="00040348">
        <w:rPr>
          <w:rStyle w:val="normaltextrun"/>
          <w:rFonts w:ascii="Georgia" w:hAnsi="Georgia" w:cs="Segoe UI"/>
        </w:rPr>
        <w:t>Track donor priorities, funding windows, and emerging collaboration opportunities.</w:t>
      </w:r>
    </w:p>
    <w:p w14:paraId="4D0C8BAD" w14:textId="77777777" w:rsidR="00D038FD" w:rsidRPr="00040348" w:rsidRDefault="00D038FD" w:rsidP="000D1719">
      <w:pPr>
        <w:pStyle w:val="ListParagraph"/>
        <w:spacing w:after="120" w:line="240" w:lineRule="auto"/>
        <w:ind w:left="2160"/>
        <w:contextualSpacing w:val="0"/>
        <w:jc w:val="both"/>
        <w:rPr>
          <w:rStyle w:val="eop"/>
          <w:rFonts w:ascii="Georgia" w:hAnsi="Georgia"/>
          <w:b/>
          <w:sz w:val="24"/>
          <w:szCs w:val="24"/>
        </w:rPr>
      </w:pPr>
    </w:p>
    <w:p w14:paraId="75574FB9" w14:textId="77777777" w:rsidR="00D038FD" w:rsidRPr="00040348" w:rsidRDefault="00D038FD" w:rsidP="000D1719">
      <w:pPr>
        <w:spacing w:after="120" w:line="240" w:lineRule="auto"/>
        <w:jc w:val="both"/>
        <w:rPr>
          <w:rStyle w:val="normaltextrun"/>
          <w:rFonts w:ascii="Georgia" w:hAnsi="Georgia"/>
          <w:b/>
          <w:sz w:val="24"/>
          <w:szCs w:val="24"/>
        </w:rPr>
      </w:pPr>
      <w:r w:rsidRPr="00040348">
        <w:rPr>
          <w:rStyle w:val="normaltextrun"/>
          <w:rFonts w:ascii="Georgia" w:hAnsi="Georgia" w:cs="Segoe UI"/>
          <w:b/>
          <w:bCs/>
        </w:rPr>
        <w:t>Opportunity Identification and Pipeline Development</w:t>
      </w:r>
      <w:r w:rsidRPr="00040348">
        <w:rPr>
          <w:rStyle w:val="normaltextrun"/>
          <w:rFonts w:ascii="Georgia" w:hAnsi="Georgia"/>
          <w:b/>
          <w:bCs/>
        </w:rPr>
        <w:t> </w:t>
      </w:r>
    </w:p>
    <w:p w14:paraId="4C122FF1" w14:textId="1E7BD561" w:rsidR="00365201" w:rsidRPr="009F3507" w:rsidRDefault="00365201" w:rsidP="009F3507">
      <w:pPr>
        <w:pStyle w:val="ListParagraph"/>
        <w:numPr>
          <w:ilvl w:val="0"/>
          <w:numId w:val="10"/>
        </w:numPr>
        <w:spacing w:after="120" w:line="240" w:lineRule="auto"/>
        <w:contextualSpacing w:val="0"/>
        <w:jc w:val="both"/>
        <w:rPr>
          <w:rStyle w:val="normaltextrun"/>
          <w:rFonts w:ascii="Georgia" w:hAnsi="Georgia"/>
          <w:sz w:val="24"/>
          <w:szCs w:val="24"/>
        </w:rPr>
      </w:pPr>
      <w:r w:rsidRPr="00040348">
        <w:rPr>
          <w:rStyle w:val="normaltextrun"/>
          <w:rFonts w:ascii="Georgia" w:hAnsi="Georgia" w:cs="Segoe UI"/>
        </w:rPr>
        <w:t xml:space="preserve">Share timely opportunity intelligence with the Asia Lead – Networks and Ecosystems, </w:t>
      </w:r>
      <w:r w:rsidR="000D1719" w:rsidRPr="009F3507">
        <w:rPr>
          <w:rFonts w:ascii="Georgia" w:eastAsia="Trade Gothic LT Com" w:hAnsi="Georgia" w:cs="Trade Gothic LT Com"/>
          <w:bCs/>
          <w:lang w:val="en-IN"/>
        </w:rPr>
        <w:t xml:space="preserve">Head of Programme &amp; </w:t>
      </w:r>
      <w:r w:rsidR="009F3507" w:rsidRPr="009F3507">
        <w:rPr>
          <w:rFonts w:ascii="Georgia" w:eastAsia="Trade Gothic LT Com" w:hAnsi="Georgia" w:cs="Trade Gothic LT Com"/>
          <w:bCs/>
          <w:lang w:val="en-IN"/>
        </w:rPr>
        <w:t>Operations</w:t>
      </w:r>
      <w:r w:rsidR="009F3507" w:rsidRPr="00040348">
        <w:rPr>
          <w:rStyle w:val="normaltextrun"/>
          <w:rFonts w:ascii="Georgia" w:hAnsi="Georgia" w:cs="Segoe UI"/>
        </w:rPr>
        <w:t>,</w:t>
      </w:r>
      <w:r w:rsidR="000D1719" w:rsidRPr="00040348">
        <w:rPr>
          <w:rStyle w:val="normaltextrun"/>
          <w:rFonts w:ascii="Georgia" w:hAnsi="Georgia" w:cs="Segoe UI"/>
        </w:rPr>
        <w:t xml:space="preserve"> </w:t>
      </w:r>
      <w:r w:rsidRPr="00040348">
        <w:rPr>
          <w:rStyle w:val="normaltextrun"/>
          <w:rFonts w:ascii="Georgia" w:hAnsi="Georgia" w:cs="Segoe UI"/>
        </w:rPr>
        <w:t>India Country Team, programme leads and relevant BD colleagues.</w:t>
      </w:r>
    </w:p>
    <w:p w14:paraId="188B4F20" w14:textId="77777777" w:rsidR="00365201" w:rsidRPr="00040348" w:rsidRDefault="00365201" w:rsidP="000D1719">
      <w:pPr>
        <w:pStyle w:val="ListParagraph"/>
        <w:numPr>
          <w:ilvl w:val="0"/>
          <w:numId w:val="10"/>
        </w:numPr>
        <w:spacing w:after="120" w:line="240" w:lineRule="auto"/>
        <w:jc w:val="both"/>
        <w:rPr>
          <w:rStyle w:val="normaltextrun"/>
          <w:rFonts w:ascii="Georgia" w:hAnsi="Georgia" w:cs="Segoe UI"/>
        </w:rPr>
      </w:pPr>
      <w:r w:rsidRPr="00040348">
        <w:rPr>
          <w:rStyle w:val="normaltextrun"/>
          <w:rFonts w:ascii="Georgia" w:hAnsi="Georgia" w:cs="Segoe UI"/>
        </w:rPr>
        <w:t xml:space="preserve">Identify and track relevant funding opportunities for Practical Action India, including RFPs, EOIs, grants, CSR partnerships, foundation calls, consulting opportunities and strategic collaborations. </w:t>
      </w:r>
    </w:p>
    <w:p w14:paraId="33672C2F" w14:textId="77777777" w:rsidR="00365201" w:rsidRPr="00040348" w:rsidRDefault="00365201" w:rsidP="000D1719">
      <w:pPr>
        <w:pStyle w:val="ListParagraph"/>
        <w:numPr>
          <w:ilvl w:val="0"/>
          <w:numId w:val="10"/>
        </w:numPr>
        <w:spacing w:after="120" w:line="240" w:lineRule="auto"/>
        <w:jc w:val="both"/>
        <w:rPr>
          <w:rStyle w:val="normaltextrun"/>
          <w:rFonts w:ascii="Georgia" w:hAnsi="Georgia" w:cs="Segoe UI"/>
        </w:rPr>
      </w:pPr>
      <w:r w:rsidRPr="00040348">
        <w:rPr>
          <w:rStyle w:val="normaltextrun"/>
          <w:rFonts w:ascii="Georgia" w:hAnsi="Georgia" w:cs="Segoe UI"/>
        </w:rPr>
        <w:t xml:space="preserve">Maintain a structured India BD pipeline with clear information on opportunity value, donor priorities, stage, probability, deadlines, partners, internal owner, next actions and submission requirements. </w:t>
      </w:r>
    </w:p>
    <w:p w14:paraId="1816CB56" w14:textId="77777777" w:rsidR="00365201" w:rsidRPr="00040348" w:rsidRDefault="00365201" w:rsidP="000D1719">
      <w:pPr>
        <w:pStyle w:val="ListParagraph"/>
        <w:numPr>
          <w:ilvl w:val="0"/>
          <w:numId w:val="10"/>
        </w:numPr>
        <w:spacing w:after="120" w:line="240" w:lineRule="auto"/>
        <w:jc w:val="both"/>
        <w:rPr>
          <w:rStyle w:val="normaltextrun"/>
          <w:rFonts w:ascii="Georgia" w:hAnsi="Georgia" w:cs="Segoe UI"/>
        </w:rPr>
      </w:pPr>
      <w:r w:rsidRPr="00040348">
        <w:rPr>
          <w:rStyle w:val="normaltextrun"/>
          <w:rFonts w:ascii="Georgia" w:hAnsi="Georgia" w:cs="Segoe UI"/>
        </w:rPr>
        <w:t xml:space="preserve">Conduct regular market scanning of donor, CSR, philanthropic, government and development-sector funding opportunities relevant to Practical Action’s thematic priorities. </w:t>
      </w:r>
    </w:p>
    <w:p w14:paraId="2AFA0683" w14:textId="77777777" w:rsidR="000D1719" w:rsidRPr="009F3507" w:rsidRDefault="000D1719" w:rsidP="009F3507">
      <w:pPr>
        <w:pStyle w:val="Heading3"/>
        <w:spacing w:line="240" w:lineRule="auto"/>
        <w:rPr>
          <w:rFonts w:ascii="Georgia" w:hAnsi="Georgia"/>
          <w:b/>
          <w:bCs/>
        </w:rPr>
      </w:pPr>
      <w:r w:rsidRPr="00040348">
        <w:rPr>
          <w:rStyle w:val="normaltextrun"/>
          <w:rFonts w:ascii="Georgia" w:hAnsi="Georgia" w:cs="Segoe UI"/>
        </w:rPr>
        <w:br/>
      </w:r>
      <w:r w:rsidRPr="00645289">
        <w:rPr>
          <w:rFonts w:ascii="Georgia" w:hAnsi="Georgia"/>
          <w:b/>
          <w:bCs/>
          <w:color w:val="auto"/>
          <w:sz w:val="22"/>
          <w:szCs w:val="22"/>
        </w:rPr>
        <w:t>RFP, Proposal and Concept Note Development</w:t>
      </w:r>
    </w:p>
    <w:p w14:paraId="54D891C0" w14:textId="77777777" w:rsidR="000D1719" w:rsidRPr="009F3507" w:rsidRDefault="000D1719" w:rsidP="009F3507">
      <w:pPr>
        <w:numPr>
          <w:ilvl w:val="0"/>
          <w:numId w:val="17"/>
        </w:numPr>
        <w:spacing w:after="120" w:line="240" w:lineRule="auto"/>
        <w:ind w:left="714" w:hanging="357"/>
        <w:rPr>
          <w:rFonts w:ascii="Georgia" w:hAnsi="Georgia"/>
        </w:rPr>
      </w:pPr>
      <w:r w:rsidRPr="009F3507">
        <w:rPr>
          <w:rFonts w:ascii="Georgia" w:hAnsi="Georgia"/>
        </w:rPr>
        <w:t>Lead and coordinate the preparation of high-quality concept notes, EOIs, RFP responses, grant proposals, CSR proposals, partnership briefs and donor submissions.</w:t>
      </w:r>
    </w:p>
    <w:p w14:paraId="135C5B81" w14:textId="77777777" w:rsidR="000D1719" w:rsidRPr="009F3507" w:rsidRDefault="000D1719" w:rsidP="009F3507">
      <w:pPr>
        <w:numPr>
          <w:ilvl w:val="0"/>
          <w:numId w:val="17"/>
        </w:numPr>
        <w:spacing w:after="120" w:line="240" w:lineRule="auto"/>
        <w:ind w:left="714" w:hanging="357"/>
        <w:rPr>
          <w:rFonts w:ascii="Georgia" w:hAnsi="Georgia"/>
        </w:rPr>
      </w:pPr>
      <w:proofErr w:type="spellStart"/>
      <w:r w:rsidRPr="009F3507">
        <w:rPr>
          <w:rFonts w:ascii="Georgia" w:hAnsi="Georgia"/>
        </w:rPr>
        <w:t>Analyse</w:t>
      </w:r>
      <w:proofErr w:type="spellEnd"/>
      <w:r w:rsidRPr="009F3507">
        <w:rPr>
          <w:rFonts w:ascii="Georgia" w:hAnsi="Georgia"/>
        </w:rPr>
        <w:t xml:space="preserve"> RFPs, donor guidance and application requirements to identify submission criteria, compliance needs, scoring priorities, evidence requirements and internal inputs needed.</w:t>
      </w:r>
    </w:p>
    <w:p w14:paraId="592F14CA" w14:textId="77777777" w:rsidR="000D1719" w:rsidRPr="009F3507" w:rsidRDefault="000D1719" w:rsidP="009F3507">
      <w:pPr>
        <w:numPr>
          <w:ilvl w:val="0"/>
          <w:numId w:val="17"/>
        </w:numPr>
        <w:spacing w:after="120" w:line="240" w:lineRule="auto"/>
        <w:ind w:left="714" w:hanging="357"/>
        <w:rPr>
          <w:rFonts w:ascii="Georgia" w:hAnsi="Georgia"/>
        </w:rPr>
      </w:pPr>
      <w:r w:rsidRPr="009F3507">
        <w:rPr>
          <w:rFonts w:ascii="Georgia" w:hAnsi="Georgia"/>
        </w:rPr>
        <w:lastRenderedPageBreak/>
        <w:t>Translate programme ideas and technical inputs into clear, compelling and fundable proposal narratives.</w:t>
      </w:r>
    </w:p>
    <w:p w14:paraId="7E3D7AAC" w14:textId="77777777" w:rsidR="000D1719" w:rsidRPr="009F3507" w:rsidRDefault="000D1719" w:rsidP="009F3507">
      <w:pPr>
        <w:numPr>
          <w:ilvl w:val="0"/>
          <w:numId w:val="17"/>
        </w:numPr>
        <w:spacing w:after="120" w:line="240" w:lineRule="auto"/>
        <w:ind w:left="714" w:hanging="357"/>
        <w:rPr>
          <w:rFonts w:ascii="Georgia" w:hAnsi="Georgia"/>
        </w:rPr>
      </w:pPr>
      <w:r w:rsidRPr="009F3507">
        <w:rPr>
          <w:rFonts w:ascii="Georgia" w:hAnsi="Georgia"/>
        </w:rPr>
        <w:t>Draft strong problem statements, theory of change sections, intervention logic, methodology, implementation approaches, partnership strategies, sustainability plans and organisational capability sections.</w:t>
      </w:r>
    </w:p>
    <w:p w14:paraId="17980AE7" w14:textId="77777777" w:rsidR="000D1719" w:rsidRPr="009F3507" w:rsidRDefault="000D1719" w:rsidP="009F3507">
      <w:pPr>
        <w:numPr>
          <w:ilvl w:val="0"/>
          <w:numId w:val="17"/>
        </w:numPr>
        <w:spacing w:after="120" w:line="240" w:lineRule="auto"/>
        <w:ind w:left="714" w:hanging="357"/>
        <w:rPr>
          <w:rFonts w:ascii="Georgia" w:hAnsi="Georgia"/>
        </w:rPr>
      </w:pPr>
      <w:r w:rsidRPr="009F3507">
        <w:rPr>
          <w:rFonts w:ascii="Georgia" w:hAnsi="Georgia"/>
        </w:rPr>
        <w:t>Work with technical leads to ensure proposals are technically coherent, contextually grounded and aligned with Practical Action’s purpose, thematic priorities and India strategy.</w:t>
      </w:r>
    </w:p>
    <w:p w14:paraId="3EE7017B" w14:textId="77777777" w:rsidR="000D1719" w:rsidRPr="009F3507" w:rsidRDefault="000D1719" w:rsidP="009F3507">
      <w:pPr>
        <w:numPr>
          <w:ilvl w:val="0"/>
          <w:numId w:val="17"/>
        </w:numPr>
        <w:spacing w:after="120" w:line="240" w:lineRule="auto"/>
        <w:ind w:left="714" w:hanging="357"/>
        <w:rPr>
          <w:rFonts w:ascii="Georgia" w:hAnsi="Georgia"/>
        </w:rPr>
      </w:pPr>
      <w:r w:rsidRPr="009F3507">
        <w:rPr>
          <w:rFonts w:ascii="Georgia" w:hAnsi="Georgia"/>
        </w:rPr>
        <w:t>Coordinate with finance and programme teams to ensure proposal budgets are realistic, compliant and aligned with the technical design.</w:t>
      </w:r>
    </w:p>
    <w:p w14:paraId="3F30A30D" w14:textId="77777777" w:rsidR="000D1719" w:rsidRPr="009F3507" w:rsidRDefault="000D1719" w:rsidP="009F3507">
      <w:pPr>
        <w:numPr>
          <w:ilvl w:val="0"/>
          <w:numId w:val="17"/>
        </w:numPr>
        <w:spacing w:after="120" w:line="240" w:lineRule="auto"/>
        <w:ind w:left="714" w:hanging="357"/>
        <w:rPr>
          <w:rFonts w:ascii="Georgia" w:hAnsi="Georgia"/>
        </w:rPr>
      </w:pPr>
      <w:r w:rsidRPr="009F3507">
        <w:rPr>
          <w:rFonts w:ascii="Georgia" w:hAnsi="Georgia"/>
        </w:rPr>
        <w:t>Support responses to donor clarifications, proposal revisions, due diligence requests and contract finalisation processes.</w:t>
      </w:r>
    </w:p>
    <w:p w14:paraId="097BBE69" w14:textId="77777777" w:rsidR="00D038FD" w:rsidRPr="009F3507" w:rsidRDefault="00D038FD" w:rsidP="009F3507">
      <w:pPr>
        <w:spacing w:line="240" w:lineRule="auto"/>
        <w:rPr>
          <w:rFonts w:ascii="Georgia" w:hAnsi="Georgia"/>
          <w:b/>
          <w:sz w:val="24"/>
          <w:szCs w:val="24"/>
        </w:rPr>
      </w:pPr>
    </w:p>
    <w:p w14:paraId="4329E97A" w14:textId="7242F414" w:rsidR="0095229A" w:rsidRPr="00645289" w:rsidRDefault="00D038FD" w:rsidP="000D1719">
      <w:pPr>
        <w:pStyle w:val="paragraph"/>
        <w:spacing w:before="0" w:beforeAutospacing="0" w:after="120" w:afterAutospacing="0"/>
        <w:jc w:val="both"/>
        <w:textAlignment w:val="baseline"/>
        <w:rPr>
          <w:rStyle w:val="eop"/>
          <w:rFonts w:ascii="Georgia" w:hAnsi="Georgia" w:cs="Segoe UI"/>
          <w:b/>
          <w:bCs/>
          <w:sz w:val="22"/>
          <w:szCs w:val="22"/>
        </w:rPr>
      </w:pPr>
      <w:r w:rsidRPr="00645289">
        <w:rPr>
          <w:rStyle w:val="normaltextrun"/>
          <w:rFonts w:ascii="Georgia" w:hAnsi="Georgia" w:cs="Segoe UI"/>
          <w:b/>
          <w:bCs/>
          <w:sz w:val="22"/>
          <w:szCs w:val="22"/>
        </w:rPr>
        <w:t>Proposal </w:t>
      </w:r>
      <w:r w:rsidR="0095229A" w:rsidRPr="00645289">
        <w:rPr>
          <w:rFonts w:ascii="Georgia" w:hAnsi="Georgia"/>
          <w:b/>
          <w:bCs/>
          <w:sz w:val="22"/>
          <w:szCs w:val="22"/>
        </w:rPr>
        <w:t>Quality, Compliance and Submission Management</w:t>
      </w:r>
      <w:r w:rsidR="0095229A" w:rsidRPr="00645289">
        <w:rPr>
          <w:rStyle w:val="normaltextrun"/>
          <w:rFonts w:ascii="Georgia" w:hAnsi="Georgia" w:cs="Segoe UI"/>
          <w:b/>
          <w:bCs/>
          <w:sz w:val="22"/>
          <w:szCs w:val="22"/>
        </w:rPr>
        <w:t xml:space="preserve">  </w:t>
      </w:r>
    </w:p>
    <w:p w14:paraId="6C8D855B" w14:textId="7AFD2D10" w:rsidR="00365201" w:rsidRPr="009F3507" w:rsidRDefault="00365201" w:rsidP="009F3507">
      <w:pPr>
        <w:pStyle w:val="paragraph"/>
        <w:numPr>
          <w:ilvl w:val="0"/>
          <w:numId w:val="12"/>
        </w:numPr>
        <w:spacing w:before="0" w:beforeAutospacing="0" w:after="120" w:afterAutospacing="0"/>
        <w:ind w:left="714" w:hanging="357"/>
        <w:jc w:val="both"/>
        <w:textAlignment w:val="baseline"/>
        <w:rPr>
          <w:rFonts w:ascii="Georgia" w:hAnsi="Georgia"/>
          <w:sz w:val="22"/>
          <w:szCs w:val="22"/>
        </w:rPr>
      </w:pPr>
      <w:r w:rsidRPr="009F3507">
        <w:rPr>
          <w:rFonts w:ascii="Georgia" w:hAnsi="Georgia"/>
          <w:sz w:val="22"/>
          <w:szCs w:val="22"/>
        </w:rPr>
        <w:t>Develop and manage proposal workplans, timelines, writing schedules and internal review processes.</w:t>
      </w:r>
    </w:p>
    <w:p w14:paraId="0C41F6D0" w14:textId="2AEA893E" w:rsidR="00365201" w:rsidRPr="009F3507" w:rsidRDefault="00365201" w:rsidP="009F3507">
      <w:pPr>
        <w:pStyle w:val="ListParagraph"/>
        <w:numPr>
          <w:ilvl w:val="0"/>
          <w:numId w:val="12"/>
        </w:numPr>
        <w:spacing w:after="120" w:line="240" w:lineRule="auto"/>
        <w:ind w:left="714" w:hanging="357"/>
        <w:contextualSpacing w:val="0"/>
        <w:rPr>
          <w:rFonts w:ascii="Georgia" w:eastAsia="Times New Roman" w:hAnsi="Georgia" w:cs="Times New Roman"/>
          <w:kern w:val="0"/>
          <w14:ligatures w14:val="none"/>
        </w:rPr>
      </w:pPr>
      <w:r w:rsidRPr="009F3507">
        <w:rPr>
          <w:rFonts w:ascii="Georgia" w:eastAsia="Times New Roman" w:hAnsi="Georgia" w:cs="Times New Roman"/>
          <w:kern w:val="0"/>
          <w14:ligatures w14:val="none"/>
        </w:rPr>
        <w:t>Ensure all proposal submissions are complete, compliant, well-structured, persuasive and submitted on time.</w:t>
      </w:r>
    </w:p>
    <w:p w14:paraId="59A63BB0" w14:textId="2FF63ECC" w:rsidR="00365201" w:rsidRPr="009F3507" w:rsidRDefault="00365201" w:rsidP="009F3507">
      <w:pPr>
        <w:pStyle w:val="ListParagraph"/>
        <w:numPr>
          <w:ilvl w:val="0"/>
          <w:numId w:val="12"/>
        </w:numPr>
        <w:spacing w:after="120" w:line="240" w:lineRule="auto"/>
        <w:ind w:left="714" w:hanging="357"/>
        <w:contextualSpacing w:val="0"/>
        <w:rPr>
          <w:rFonts w:ascii="Georgia" w:eastAsia="Times New Roman" w:hAnsi="Georgia" w:cs="Times New Roman"/>
          <w:kern w:val="0"/>
          <w14:ligatures w14:val="none"/>
        </w:rPr>
      </w:pPr>
      <w:r w:rsidRPr="009F3507">
        <w:rPr>
          <w:rFonts w:ascii="Georgia" w:eastAsia="Times New Roman" w:hAnsi="Georgia" w:cs="Times New Roman"/>
          <w:kern w:val="0"/>
          <w14:ligatures w14:val="none"/>
        </w:rPr>
        <w:t xml:space="preserve">Coordinate </w:t>
      </w:r>
      <w:proofErr w:type="gramStart"/>
      <w:r w:rsidRPr="009F3507">
        <w:rPr>
          <w:rFonts w:ascii="Georgia" w:eastAsia="Times New Roman" w:hAnsi="Georgia" w:cs="Times New Roman"/>
          <w:kern w:val="0"/>
          <w14:ligatures w14:val="none"/>
        </w:rPr>
        <w:t>inputs</w:t>
      </w:r>
      <w:proofErr w:type="gramEnd"/>
      <w:r w:rsidRPr="009F3507">
        <w:rPr>
          <w:rFonts w:ascii="Georgia" w:eastAsia="Times New Roman" w:hAnsi="Georgia" w:cs="Times New Roman"/>
          <w:kern w:val="0"/>
          <w14:ligatures w14:val="none"/>
        </w:rPr>
        <w:t xml:space="preserve"> from programme, technical, finance, MEL, communications, safeguarding and compliance colleagues as required.</w:t>
      </w:r>
    </w:p>
    <w:p w14:paraId="205BCF81" w14:textId="77777777" w:rsidR="00365201" w:rsidRPr="009F3507" w:rsidRDefault="00365201" w:rsidP="009F3507">
      <w:pPr>
        <w:pStyle w:val="ListParagraph"/>
        <w:numPr>
          <w:ilvl w:val="0"/>
          <w:numId w:val="12"/>
        </w:numPr>
        <w:spacing w:after="120" w:line="240" w:lineRule="auto"/>
        <w:ind w:left="714" w:hanging="357"/>
        <w:contextualSpacing w:val="0"/>
        <w:rPr>
          <w:rFonts w:ascii="Georgia" w:eastAsia="Times New Roman" w:hAnsi="Georgia" w:cs="Times New Roman"/>
          <w:kern w:val="0"/>
          <w14:ligatures w14:val="none"/>
        </w:rPr>
      </w:pPr>
      <w:r w:rsidRPr="009F3507">
        <w:rPr>
          <w:rFonts w:ascii="Georgia" w:eastAsia="Times New Roman" w:hAnsi="Georgia" w:cs="Times New Roman"/>
          <w:kern w:val="0"/>
          <w14:ligatures w14:val="none"/>
        </w:rPr>
        <w:t>Maintain quality control of proposal documents, ensuring consistency of language, evidence, budget assumptions, partner roles, risk framing and donor requirements.</w:t>
      </w:r>
    </w:p>
    <w:p w14:paraId="2E68F24F" w14:textId="6F745C3D" w:rsidR="00365201" w:rsidRPr="009F3507" w:rsidRDefault="00365201" w:rsidP="009F3507">
      <w:pPr>
        <w:pStyle w:val="ListParagraph"/>
        <w:numPr>
          <w:ilvl w:val="0"/>
          <w:numId w:val="12"/>
        </w:numPr>
        <w:spacing w:after="120" w:line="240" w:lineRule="auto"/>
        <w:ind w:left="714" w:hanging="357"/>
        <w:contextualSpacing w:val="0"/>
        <w:rPr>
          <w:rFonts w:ascii="Georgia" w:eastAsia="Times New Roman" w:hAnsi="Georgia" w:cs="Times New Roman"/>
          <w:kern w:val="0"/>
          <w14:ligatures w14:val="none"/>
        </w:rPr>
      </w:pPr>
      <w:r w:rsidRPr="009F3507">
        <w:rPr>
          <w:rFonts w:ascii="Georgia" w:eastAsia="Times New Roman" w:hAnsi="Georgia" w:cs="Times New Roman"/>
          <w:kern w:val="0"/>
          <w14:ligatures w14:val="none"/>
        </w:rPr>
        <w:t xml:space="preserve">Support internal bid/no-bid discussions by preparing concise opportunity notes, decision inputs and risk summaries. </w:t>
      </w:r>
      <w:r w:rsidRPr="009F3507">
        <w:rPr>
          <w:rFonts w:ascii="Georgia" w:hAnsi="Georgia"/>
        </w:rPr>
        <w:t>Capture lessons from submitted proposals, donor feedback and unsuccessful bids to strengthen future proposal quality.</w:t>
      </w:r>
    </w:p>
    <w:p w14:paraId="110C11C9" w14:textId="77777777" w:rsidR="0095229A" w:rsidRPr="009F3507" w:rsidRDefault="0095229A" w:rsidP="000D1719">
      <w:pPr>
        <w:spacing w:after="0" w:line="240" w:lineRule="auto"/>
        <w:rPr>
          <w:rFonts w:ascii="Georgia" w:eastAsia="Times New Roman" w:hAnsi="Georgia" w:cs="Times New Roman"/>
          <w:kern w:val="0"/>
          <w:sz w:val="24"/>
          <w:szCs w:val="24"/>
          <w14:ligatures w14:val="none"/>
        </w:rPr>
      </w:pPr>
    </w:p>
    <w:p w14:paraId="19C53382" w14:textId="77777777" w:rsidR="0095229A" w:rsidRPr="009F3507" w:rsidRDefault="0095229A" w:rsidP="009F3507">
      <w:pPr>
        <w:pStyle w:val="paragraph"/>
        <w:spacing w:before="0" w:beforeAutospacing="0" w:after="120" w:afterAutospacing="0"/>
        <w:jc w:val="both"/>
        <w:textAlignment w:val="baseline"/>
        <w:rPr>
          <w:rStyle w:val="normaltextrun"/>
          <w:rFonts w:ascii="Georgia" w:hAnsi="Georgia" w:cs="Segoe UI"/>
          <w:b/>
          <w:bCs/>
          <w:sz w:val="22"/>
          <w:szCs w:val="22"/>
        </w:rPr>
      </w:pPr>
      <w:r w:rsidRPr="009F3507">
        <w:rPr>
          <w:rStyle w:val="normaltextrun"/>
          <w:rFonts w:ascii="Georgia" w:hAnsi="Georgia" w:cs="Segoe UI"/>
          <w:b/>
          <w:bCs/>
          <w:sz w:val="22"/>
          <w:szCs w:val="22"/>
        </w:rPr>
        <w:t>PAMS, Systems and Knowledge Management</w:t>
      </w:r>
    </w:p>
    <w:p w14:paraId="3D55D27A" w14:textId="77777777" w:rsidR="0095229A" w:rsidRPr="009F3507" w:rsidRDefault="0095229A" w:rsidP="009F3507">
      <w:pPr>
        <w:numPr>
          <w:ilvl w:val="0"/>
          <w:numId w:val="13"/>
        </w:numPr>
        <w:spacing w:after="120" w:line="240" w:lineRule="auto"/>
        <w:ind w:left="714" w:hanging="357"/>
        <w:rPr>
          <w:rFonts w:ascii="Georgia" w:hAnsi="Georgia"/>
        </w:rPr>
      </w:pPr>
      <w:r w:rsidRPr="009F3507">
        <w:rPr>
          <w:rFonts w:ascii="Georgia" w:hAnsi="Georgia"/>
        </w:rPr>
        <w:t>Maintain accurate and timely records of opportunities, donor interactions, proposal stages, submission deadlines, partner discussions and next actions in PAMS and other organisational BD systems.</w:t>
      </w:r>
    </w:p>
    <w:p w14:paraId="20785A67" w14:textId="77777777" w:rsidR="0095229A" w:rsidRPr="009F3507" w:rsidRDefault="0095229A" w:rsidP="009F3507">
      <w:pPr>
        <w:numPr>
          <w:ilvl w:val="0"/>
          <w:numId w:val="13"/>
        </w:numPr>
        <w:spacing w:after="120" w:line="240" w:lineRule="auto"/>
        <w:ind w:left="714" w:hanging="357"/>
        <w:rPr>
          <w:rFonts w:ascii="Georgia" w:hAnsi="Georgia"/>
        </w:rPr>
      </w:pPr>
      <w:r w:rsidRPr="009F3507">
        <w:rPr>
          <w:rFonts w:ascii="Georgia" w:hAnsi="Georgia"/>
        </w:rPr>
        <w:t>Ensure that India pipeline opportunities are regularly updated with relevant information, including value, probability, stage, donor, lead contact, internal owner, documents and decision status.</w:t>
      </w:r>
    </w:p>
    <w:p w14:paraId="4430F137" w14:textId="77777777" w:rsidR="0095229A" w:rsidRPr="009F3507" w:rsidRDefault="0095229A" w:rsidP="009F3507">
      <w:pPr>
        <w:numPr>
          <w:ilvl w:val="0"/>
          <w:numId w:val="13"/>
        </w:numPr>
        <w:spacing w:after="120" w:line="240" w:lineRule="auto"/>
        <w:ind w:left="714" w:hanging="357"/>
        <w:rPr>
          <w:rFonts w:ascii="Georgia" w:hAnsi="Georgia"/>
        </w:rPr>
      </w:pPr>
      <w:r w:rsidRPr="009F3507">
        <w:rPr>
          <w:rFonts w:ascii="Georgia" w:hAnsi="Georgia"/>
        </w:rPr>
        <w:t>Upload and maintain relevant proposal documents, concept notes, budgets, donor guidance, compliance requirements, approvals and handover materials in agreed systems.</w:t>
      </w:r>
    </w:p>
    <w:p w14:paraId="24A2B5FB" w14:textId="77777777" w:rsidR="0095229A" w:rsidRPr="009F3507" w:rsidRDefault="0095229A" w:rsidP="009F3507">
      <w:pPr>
        <w:numPr>
          <w:ilvl w:val="0"/>
          <w:numId w:val="13"/>
        </w:numPr>
        <w:spacing w:after="120" w:line="240" w:lineRule="auto"/>
        <w:ind w:left="714" w:hanging="357"/>
        <w:rPr>
          <w:rFonts w:ascii="Georgia" w:hAnsi="Georgia"/>
        </w:rPr>
      </w:pPr>
      <w:r w:rsidRPr="009F3507">
        <w:rPr>
          <w:rFonts w:ascii="Georgia" w:hAnsi="Georgia"/>
        </w:rPr>
        <w:t>Generate periodic pipeline and proposal status updates for the Asia Lead – Networks and Ecosystems, India Country Team and relevant BD colleagues.</w:t>
      </w:r>
    </w:p>
    <w:p w14:paraId="112C2059" w14:textId="77777777" w:rsidR="0095229A" w:rsidRPr="009F3507" w:rsidRDefault="0095229A" w:rsidP="009F3507">
      <w:pPr>
        <w:numPr>
          <w:ilvl w:val="0"/>
          <w:numId w:val="13"/>
        </w:numPr>
        <w:spacing w:after="120" w:line="240" w:lineRule="auto"/>
        <w:ind w:left="714" w:hanging="357"/>
        <w:rPr>
          <w:rFonts w:ascii="Georgia" w:hAnsi="Georgia"/>
        </w:rPr>
      </w:pPr>
      <w:r w:rsidRPr="009F3507">
        <w:rPr>
          <w:rFonts w:ascii="Georgia" w:hAnsi="Georgia"/>
        </w:rPr>
        <w:t>Maintain a practical knowledge repository of India donor intelligence, CSR priorities, foundation interests, proposal templates, capability statements, pitch decks, past submissions and lessons learned.</w:t>
      </w:r>
    </w:p>
    <w:p w14:paraId="529764E4" w14:textId="77777777" w:rsidR="00D038FD" w:rsidRPr="00040348" w:rsidRDefault="00D038FD" w:rsidP="009F3507">
      <w:pPr>
        <w:spacing w:line="240" w:lineRule="auto"/>
        <w:rPr>
          <w:rFonts w:ascii="Georgia" w:hAnsi="Georgia" w:cs="Segoe UI"/>
        </w:rPr>
      </w:pPr>
    </w:p>
    <w:p w14:paraId="15065154" w14:textId="77777777" w:rsidR="00D038FD" w:rsidRPr="00040348" w:rsidRDefault="00D038FD" w:rsidP="000D1719">
      <w:pPr>
        <w:pStyle w:val="paragraph"/>
        <w:spacing w:before="0" w:beforeAutospacing="0" w:after="120" w:afterAutospacing="0"/>
        <w:jc w:val="both"/>
        <w:textAlignment w:val="baseline"/>
        <w:rPr>
          <w:rStyle w:val="eop"/>
          <w:rFonts w:ascii="Georgia" w:hAnsi="Georgia" w:cs="Segoe UI"/>
          <w:sz w:val="22"/>
          <w:szCs w:val="22"/>
        </w:rPr>
      </w:pPr>
      <w:r w:rsidRPr="00040348">
        <w:rPr>
          <w:rStyle w:val="normaltextrun"/>
          <w:rFonts w:ascii="Georgia" w:hAnsi="Georgia" w:cs="Segoe UI"/>
          <w:b/>
          <w:bCs/>
          <w:sz w:val="22"/>
          <w:szCs w:val="22"/>
        </w:rPr>
        <w:t>Communication and Proposal Materials</w:t>
      </w:r>
    </w:p>
    <w:p w14:paraId="756E027B" w14:textId="0F45BD60" w:rsidR="00D038FD" w:rsidRPr="00040348" w:rsidRDefault="00D038FD" w:rsidP="009F3507">
      <w:pPr>
        <w:pStyle w:val="paragraph"/>
        <w:numPr>
          <w:ilvl w:val="0"/>
          <w:numId w:val="8"/>
        </w:numPr>
        <w:spacing w:before="0" w:beforeAutospacing="0" w:after="120" w:afterAutospacing="0"/>
        <w:ind w:left="714" w:hanging="357"/>
        <w:jc w:val="both"/>
        <w:textAlignment w:val="baseline"/>
        <w:rPr>
          <w:rStyle w:val="eop"/>
          <w:rFonts w:ascii="Georgia" w:hAnsi="Georgia" w:cs="Segoe UI"/>
          <w:sz w:val="22"/>
          <w:szCs w:val="22"/>
        </w:rPr>
      </w:pPr>
      <w:r w:rsidRPr="00040348">
        <w:rPr>
          <w:rStyle w:val="normaltextrun"/>
          <w:rFonts w:ascii="Georgia" w:hAnsi="Georgia" w:cs="Segoe UI"/>
          <w:sz w:val="22"/>
          <w:szCs w:val="22"/>
        </w:rPr>
        <w:t>Produce high-quality written outputs including</w:t>
      </w:r>
      <w:r w:rsidR="00442171" w:rsidRPr="00040348">
        <w:rPr>
          <w:rStyle w:val="normaltextrun"/>
          <w:rFonts w:ascii="Georgia" w:hAnsi="Georgia" w:cs="Segoe UI"/>
          <w:sz w:val="22"/>
          <w:szCs w:val="22"/>
        </w:rPr>
        <w:t xml:space="preserve"> c</w:t>
      </w:r>
      <w:r w:rsidRPr="00040348">
        <w:rPr>
          <w:rStyle w:val="normaltextrun"/>
          <w:rFonts w:ascii="Georgia" w:hAnsi="Georgia" w:cs="Segoe UI"/>
          <w:sz w:val="22"/>
          <w:szCs w:val="22"/>
        </w:rPr>
        <w:t>oncept notes</w:t>
      </w:r>
      <w:r w:rsidR="00442171" w:rsidRPr="00040348">
        <w:rPr>
          <w:rStyle w:val="normaltextrun"/>
          <w:rFonts w:ascii="Georgia" w:hAnsi="Georgia" w:cs="Segoe UI"/>
          <w:sz w:val="22"/>
          <w:szCs w:val="22"/>
        </w:rPr>
        <w:t xml:space="preserve">, </w:t>
      </w:r>
      <w:r w:rsidRPr="00040348">
        <w:rPr>
          <w:rStyle w:val="normaltextrun"/>
          <w:rFonts w:ascii="Georgia" w:hAnsi="Georgia" w:cs="Segoe UI"/>
          <w:sz w:val="22"/>
          <w:szCs w:val="22"/>
        </w:rPr>
        <w:t>funding proposals</w:t>
      </w:r>
      <w:r w:rsidR="00442171" w:rsidRPr="00040348">
        <w:rPr>
          <w:rStyle w:val="normaltextrun"/>
          <w:rFonts w:ascii="Georgia" w:hAnsi="Georgia" w:cs="Segoe UI"/>
          <w:sz w:val="22"/>
          <w:szCs w:val="22"/>
        </w:rPr>
        <w:t xml:space="preserve">, </w:t>
      </w:r>
      <w:r w:rsidRPr="00040348">
        <w:rPr>
          <w:rStyle w:val="normaltextrun"/>
          <w:rFonts w:ascii="Georgia" w:hAnsi="Georgia" w:cs="Segoe UI"/>
          <w:sz w:val="22"/>
          <w:szCs w:val="22"/>
        </w:rPr>
        <w:t>partnership briefs</w:t>
      </w:r>
      <w:r w:rsidR="00442171" w:rsidRPr="00040348">
        <w:rPr>
          <w:rStyle w:val="normaltextrun"/>
          <w:rFonts w:ascii="Georgia" w:hAnsi="Georgia" w:cs="Segoe UI"/>
          <w:sz w:val="22"/>
          <w:szCs w:val="22"/>
        </w:rPr>
        <w:t xml:space="preserve">, </w:t>
      </w:r>
      <w:r w:rsidRPr="00040348">
        <w:rPr>
          <w:rStyle w:val="normaltextrun"/>
          <w:rFonts w:ascii="Georgia" w:hAnsi="Georgia" w:cs="Segoe UI"/>
          <w:sz w:val="22"/>
          <w:szCs w:val="22"/>
        </w:rPr>
        <w:t>pitch decks and presentations</w:t>
      </w:r>
      <w:r w:rsidR="00442171" w:rsidRPr="00040348">
        <w:rPr>
          <w:rStyle w:val="normaltextrun"/>
          <w:rFonts w:ascii="Georgia" w:hAnsi="Georgia" w:cs="Segoe UI"/>
          <w:sz w:val="22"/>
          <w:szCs w:val="22"/>
        </w:rPr>
        <w:t>.</w:t>
      </w:r>
    </w:p>
    <w:p w14:paraId="186211D0" w14:textId="77777777" w:rsidR="00D038FD" w:rsidRPr="00040348" w:rsidRDefault="00D038FD" w:rsidP="009F3507">
      <w:pPr>
        <w:pStyle w:val="paragraph"/>
        <w:numPr>
          <w:ilvl w:val="0"/>
          <w:numId w:val="8"/>
        </w:numPr>
        <w:spacing w:before="0" w:beforeAutospacing="0" w:after="120" w:afterAutospacing="0"/>
        <w:ind w:left="714" w:hanging="357"/>
        <w:jc w:val="both"/>
        <w:textAlignment w:val="baseline"/>
        <w:rPr>
          <w:rStyle w:val="eop"/>
          <w:rFonts w:ascii="Georgia" w:hAnsi="Georgia" w:cs="Segoe UI"/>
          <w:sz w:val="22"/>
          <w:szCs w:val="22"/>
        </w:rPr>
      </w:pPr>
      <w:r w:rsidRPr="00040348">
        <w:rPr>
          <w:rStyle w:val="normaltextrun"/>
          <w:rFonts w:ascii="Georgia" w:hAnsi="Georgia" w:cs="Segoe UI"/>
          <w:sz w:val="22"/>
          <w:szCs w:val="22"/>
        </w:rPr>
        <w:lastRenderedPageBreak/>
        <w:t>Support the preparation of presentation materials for meetings with donors, CSR partners, and collaborators.</w:t>
      </w:r>
    </w:p>
    <w:p w14:paraId="0552060C" w14:textId="77777777" w:rsidR="00D038FD" w:rsidRPr="00040348" w:rsidRDefault="00D038FD" w:rsidP="009F3507">
      <w:pPr>
        <w:pStyle w:val="paragraph"/>
        <w:numPr>
          <w:ilvl w:val="0"/>
          <w:numId w:val="8"/>
        </w:numPr>
        <w:spacing w:before="0" w:beforeAutospacing="0" w:after="120" w:afterAutospacing="0"/>
        <w:ind w:left="714" w:hanging="357"/>
        <w:jc w:val="both"/>
        <w:textAlignment w:val="baseline"/>
        <w:rPr>
          <w:rStyle w:val="eop"/>
          <w:rFonts w:ascii="Georgia" w:hAnsi="Georgia" w:cs="Segoe UI"/>
          <w:sz w:val="22"/>
          <w:szCs w:val="22"/>
        </w:rPr>
      </w:pPr>
      <w:r w:rsidRPr="00040348">
        <w:rPr>
          <w:rStyle w:val="normaltextrun"/>
          <w:rFonts w:ascii="Georgia" w:hAnsi="Georgia" w:cs="Segoe UI"/>
          <w:sz w:val="22"/>
          <w:szCs w:val="22"/>
        </w:rPr>
        <w:t>Translate complex technical ideas into clear, persuasive narratives suitable for external audiences.</w:t>
      </w:r>
    </w:p>
    <w:p w14:paraId="36BEB7A7" w14:textId="77777777" w:rsidR="00D038FD" w:rsidRPr="00040348" w:rsidRDefault="00D038FD" w:rsidP="000D1719">
      <w:pPr>
        <w:pStyle w:val="paragraph"/>
        <w:spacing w:before="0" w:beforeAutospacing="0" w:after="120" w:afterAutospacing="0"/>
        <w:ind w:left="2160"/>
        <w:jc w:val="both"/>
        <w:textAlignment w:val="baseline"/>
        <w:rPr>
          <w:rFonts w:ascii="Georgia" w:hAnsi="Georgia" w:cs="Segoe UI"/>
          <w:sz w:val="22"/>
          <w:szCs w:val="22"/>
        </w:rPr>
      </w:pPr>
    </w:p>
    <w:p w14:paraId="4D984B79" w14:textId="77777777" w:rsidR="00D038FD" w:rsidRPr="00040348" w:rsidRDefault="00D038FD" w:rsidP="000D1719">
      <w:pPr>
        <w:pStyle w:val="paragraph"/>
        <w:spacing w:before="0" w:beforeAutospacing="0" w:after="120" w:afterAutospacing="0"/>
        <w:jc w:val="both"/>
        <w:textAlignment w:val="baseline"/>
        <w:rPr>
          <w:rStyle w:val="eop"/>
          <w:rFonts w:ascii="Georgia" w:hAnsi="Georgia" w:cs="Segoe UI"/>
          <w:sz w:val="22"/>
          <w:szCs w:val="22"/>
        </w:rPr>
      </w:pPr>
      <w:r w:rsidRPr="00040348">
        <w:rPr>
          <w:rStyle w:val="normaltextrun"/>
          <w:rFonts w:ascii="Georgia" w:hAnsi="Georgia" w:cs="Segoe UI"/>
          <w:b/>
          <w:bCs/>
          <w:sz w:val="22"/>
          <w:szCs w:val="22"/>
        </w:rPr>
        <w:t>Internal Coordination for Proposal Development</w:t>
      </w:r>
    </w:p>
    <w:p w14:paraId="66943792" w14:textId="77777777" w:rsidR="00D038FD" w:rsidRPr="009F3507" w:rsidRDefault="00D038FD" w:rsidP="009F3507">
      <w:pPr>
        <w:pStyle w:val="paragraph"/>
        <w:numPr>
          <w:ilvl w:val="0"/>
          <w:numId w:val="9"/>
        </w:numPr>
        <w:spacing w:before="0" w:beforeAutospacing="0" w:after="120" w:afterAutospacing="0"/>
        <w:ind w:left="714" w:hanging="357"/>
        <w:jc w:val="both"/>
        <w:textAlignment w:val="baseline"/>
        <w:rPr>
          <w:rStyle w:val="eop"/>
          <w:rFonts w:ascii="Georgia" w:hAnsi="Georgia" w:cs="Segoe UI"/>
          <w:sz w:val="22"/>
          <w:szCs w:val="22"/>
        </w:rPr>
      </w:pPr>
      <w:r w:rsidRPr="009F3507">
        <w:rPr>
          <w:rStyle w:val="normaltextrun"/>
          <w:rFonts w:ascii="Georgia" w:hAnsi="Georgia" w:cs="Segoe UI"/>
          <w:sz w:val="22"/>
          <w:szCs w:val="22"/>
        </w:rPr>
        <w:t>Coordinate inputs from programme, technical, and finance teams during proposal preparation.</w:t>
      </w:r>
    </w:p>
    <w:p w14:paraId="5F24DB57" w14:textId="77777777" w:rsidR="00D038FD" w:rsidRPr="009F3507" w:rsidRDefault="00D038FD" w:rsidP="009F3507">
      <w:pPr>
        <w:pStyle w:val="paragraph"/>
        <w:numPr>
          <w:ilvl w:val="0"/>
          <w:numId w:val="9"/>
        </w:numPr>
        <w:spacing w:before="0" w:beforeAutospacing="0" w:after="120" w:afterAutospacing="0"/>
        <w:ind w:left="714" w:hanging="357"/>
        <w:jc w:val="both"/>
        <w:textAlignment w:val="baseline"/>
        <w:rPr>
          <w:rStyle w:val="eop"/>
          <w:rFonts w:ascii="Georgia" w:hAnsi="Georgia" w:cs="Segoe UI"/>
          <w:sz w:val="22"/>
          <w:szCs w:val="22"/>
        </w:rPr>
      </w:pPr>
      <w:r w:rsidRPr="009F3507">
        <w:rPr>
          <w:rStyle w:val="normaltextrun"/>
          <w:rFonts w:ascii="Georgia" w:hAnsi="Georgia" w:cs="Segoe UI"/>
          <w:sz w:val="22"/>
          <w:szCs w:val="22"/>
        </w:rPr>
        <w:t>Track proposal timelines and ensure timely submission of applications.</w:t>
      </w:r>
    </w:p>
    <w:p w14:paraId="23FF89C0" w14:textId="77777777" w:rsidR="00D038FD" w:rsidRPr="009F3507" w:rsidRDefault="00D038FD" w:rsidP="009F3507">
      <w:pPr>
        <w:pStyle w:val="paragraph"/>
        <w:numPr>
          <w:ilvl w:val="0"/>
          <w:numId w:val="9"/>
        </w:numPr>
        <w:spacing w:before="0" w:beforeAutospacing="0" w:after="120" w:afterAutospacing="0"/>
        <w:ind w:left="714" w:hanging="357"/>
        <w:jc w:val="both"/>
        <w:textAlignment w:val="baseline"/>
        <w:rPr>
          <w:rStyle w:val="eop"/>
          <w:rFonts w:ascii="Georgia" w:hAnsi="Georgia" w:cs="Segoe UI"/>
          <w:sz w:val="22"/>
          <w:szCs w:val="22"/>
        </w:rPr>
      </w:pPr>
      <w:r w:rsidRPr="009F3507">
        <w:rPr>
          <w:rStyle w:val="normaltextrun"/>
          <w:rFonts w:ascii="Georgia" w:hAnsi="Georgia" w:cs="Segoe UI"/>
          <w:sz w:val="22"/>
          <w:szCs w:val="22"/>
        </w:rPr>
        <w:t>Facilitate internal discussions to refine concepts and proposal strategies.</w:t>
      </w:r>
    </w:p>
    <w:p w14:paraId="32D057BD" w14:textId="4B8432E9" w:rsidR="00460E7A" w:rsidRPr="009F3507" w:rsidRDefault="00D038FD" w:rsidP="009F3507">
      <w:pPr>
        <w:pStyle w:val="paragraph"/>
        <w:numPr>
          <w:ilvl w:val="0"/>
          <w:numId w:val="9"/>
        </w:numPr>
        <w:spacing w:before="0" w:beforeAutospacing="0" w:after="120" w:afterAutospacing="0"/>
        <w:ind w:left="714" w:hanging="357"/>
        <w:jc w:val="both"/>
        <w:textAlignment w:val="baseline"/>
        <w:rPr>
          <w:rStyle w:val="normaltextrun"/>
          <w:rFonts w:ascii="Georgia" w:hAnsi="Georgia" w:cs="Segoe UI"/>
          <w:sz w:val="22"/>
          <w:szCs w:val="22"/>
        </w:rPr>
      </w:pPr>
      <w:r w:rsidRPr="009F3507">
        <w:rPr>
          <w:rStyle w:val="normaltextrun"/>
          <w:rFonts w:ascii="Georgia" w:hAnsi="Georgia" w:cs="Segoe UI"/>
          <w:sz w:val="22"/>
          <w:szCs w:val="22"/>
        </w:rPr>
        <w:t>Support structured handover of approved engagements to programme delivery teams.</w:t>
      </w:r>
    </w:p>
    <w:p w14:paraId="5D1F96E2" w14:textId="3DCAF333" w:rsidR="00040348" w:rsidRPr="009F3507" w:rsidRDefault="00040348" w:rsidP="009F3507">
      <w:pPr>
        <w:pStyle w:val="paragraph"/>
        <w:numPr>
          <w:ilvl w:val="0"/>
          <w:numId w:val="9"/>
        </w:numPr>
        <w:spacing w:before="0" w:beforeAutospacing="0" w:after="120" w:afterAutospacing="0"/>
        <w:ind w:left="714" w:hanging="357"/>
        <w:jc w:val="both"/>
        <w:textAlignment w:val="baseline"/>
        <w:rPr>
          <w:rFonts w:ascii="Georgia" w:hAnsi="Georgia" w:cs="Segoe UI"/>
          <w:sz w:val="22"/>
          <w:szCs w:val="22"/>
        </w:rPr>
      </w:pPr>
      <w:r w:rsidRPr="009F3507">
        <w:rPr>
          <w:rFonts w:ascii="Georgia" w:hAnsi="Georgia"/>
          <w:sz w:val="22"/>
          <w:szCs w:val="22"/>
        </w:rPr>
        <w:t>Maintain a low-ego, problem-solving approach, especially when coordinating inputs from multiple colleagues with different priorities and pressures.</w:t>
      </w:r>
    </w:p>
    <w:p w14:paraId="14C308BA" w14:textId="7749B5A6" w:rsidR="002D2917" w:rsidRPr="00040348" w:rsidRDefault="002D2917" w:rsidP="009F3507">
      <w:pPr>
        <w:spacing w:line="240" w:lineRule="auto"/>
        <w:rPr>
          <w:rFonts w:ascii="Georgia" w:eastAsia="Georgia" w:hAnsi="Georgia" w:cs="Georgia"/>
          <w:b/>
          <w:bCs/>
          <w:color w:val="000000" w:themeColor="text1"/>
        </w:rPr>
      </w:pPr>
    </w:p>
    <w:p w14:paraId="2EBDE566" w14:textId="77777777" w:rsidR="0095229A" w:rsidRPr="009F3507" w:rsidRDefault="0095229A" w:rsidP="009F3507">
      <w:pPr>
        <w:spacing w:before="100" w:after="200" w:line="240" w:lineRule="auto"/>
        <w:jc w:val="both"/>
        <w:rPr>
          <w:rFonts w:ascii="Georgia" w:eastAsia="Georgia" w:hAnsi="Georgia" w:cs="Georgia"/>
          <w:b/>
          <w:bCs/>
          <w:color w:val="000000" w:themeColor="text1"/>
          <w:lang w:val="en-GB"/>
        </w:rPr>
      </w:pPr>
      <w:r w:rsidRPr="009F3507">
        <w:rPr>
          <w:rFonts w:ascii="Georgia" w:eastAsia="Georgia" w:hAnsi="Georgia" w:cs="Georgia"/>
          <w:b/>
          <w:bCs/>
          <w:color w:val="000000" w:themeColor="text1"/>
          <w:lang w:val="en-GB"/>
        </w:rPr>
        <w:t>Ways of Working and Delivery Approach</w:t>
      </w:r>
    </w:p>
    <w:p w14:paraId="461648F4" w14:textId="77777777" w:rsidR="0095229A" w:rsidRPr="009F3507" w:rsidRDefault="0095229A" w:rsidP="009F3507">
      <w:pPr>
        <w:pStyle w:val="NormalWeb"/>
        <w:numPr>
          <w:ilvl w:val="0"/>
          <w:numId w:val="14"/>
        </w:numPr>
        <w:spacing w:before="0" w:beforeAutospacing="0" w:after="120" w:afterAutospacing="0"/>
        <w:ind w:left="714" w:hanging="357"/>
        <w:rPr>
          <w:rFonts w:ascii="Georgia" w:hAnsi="Georgia"/>
          <w:sz w:val="22"/>
          <w:szCs w:val="22"/>
        </w:rPr>
      </w:pPr>
      <w:r w:rsidRPr="009F3507">
        <w:rPr>
          <w:rFonts w:ascii="Georgia" w:hAnsi="Georgia"/>
          <w:sz w:val="22"/>
          <w:szCs w:val="22"/>
        </w:rPr>
        <w:t>Take ownership of assigned opportunities from early identification through to submission, ensuring timely follow-up, coordination and completion of agreed actions.</w:t>
      </w:r>
    </w:p>
    <w:p w14:paraId="5FF99CBE" w14:textId="1892C73C" w:rsidR="0095229A" w:rsidRPr="009F3507" w:rsidRDefault="0095229A" w:rsidP="009F3507">
      <w:pPr>
        <w:pStyle w:val="NormalWeb"/>
        <w:numPr>
          <w:ilvl w:val="0"/>
          <w:numId w:val="14"/>
        </w:numPr>
        <w:spacing w:before="0" w:beforeAutospacing="0" w:after="120" w:afterAutospacing="0"/>
        <w:ind w:left="714" w:hanging="357"/>
        <w:rPr>
          <w:rFonts w:ascii="Georgia" w:hAnsi="Georgia"/>
          <w:sz w:val="22"/>
          <w:szCs w:val="22"/>
        </w:rPr>
      </w:pPr>
      <w:r w:rsidRPr="009F3507">
        <w:rPr>
          <w:rFonts w:ascii="Georgia" w:hAnsi="Georgia"/>
          <w:sz w:val="22"/>
          <w:szCs w:val="22"/>
        </w:rPr>
        <w:t xml:space="preserve">Work constructively across the Asia Lead – Networks and </w:t>
      </w:r>
      <w:r w:rsidR="00645289" w:rsidRPr="009F3507">
        <w:rPr>
          <w:rFonts w:ascii="Georgia" w:hAnsi="Georgia"/>
          <w:sz w:val="22"/>
          <w:szCs w:val="22"/>
        </w:rPr>
        <w:t>Ecosystems, Head</w:t>
      </w:r>
      <w:r w:rsidRPr="009F3507">
        <w:rPr>
          <w:rFonts w:ascii="Georgia" w:eastAsia="Trade Gothic LT Com" w:hAnsi="Georgia" w:cs="Trade Gothic LT Com"/>
          <w:bCs/>
          <w:sz w:val="22"/>
          <w:szCs w:val="22"/>
          <w:lang w:val="en-IN"/>
        </w:rPr>
        <w:t xml:space="preserve"> of Programme &amp; </w:t>
      </w:r>
      <w:r w:rsidR="00645289" w:rsidRPr="009F3507">
        <w:rPr>
          <w:rFonts w:ascii="Georgia" w:eastAsia="Trade Gothic LT Com" w:hAnsi="Georgia" w:cs="Trade Gothic LT Com"/>
          <w:bCs/>
          <w:sz w:val="22"/>
          <w:szCs w:val="22"/>
          <w:lang w:val="en-IN"/>
        </w:rPr>
        <w:t>Operations</w:t>
      </w:r>
      <w:r w:rsidR="00645289" w:rsidRPr="009F3507">
        <w:rPr>
          <w:rFonts w:ascii="Georgia" w:hAnsi="Georgia"/>
          <w:sz w:val="22"/>
          <w:szCs w:val="22"/>
        </w:rPr>
        <w:t>,</w:t>
      </w:r>
      <w:r w:rsidRPr="009F3507">
        <w:rPr>
          <w:rFonts w:ascii="Georgia" w:hAnsi="Georgia"/>
          <w:sz w:val="22"/>
          <w:szCs w:val="22"/>
        </w:rPr>
        <w:t xml:space="preserve"> India Country Team, programme leads, finance, MEL, communications and business development colleagues to support well-coordinated proposal development.</w:t>
      </w:r>
    </w:p>
    <w:p w14:paraId="05FF18A4" w14:textId="77777777" w:rsidR="0095229A" w:rsidRPr="009F3507" w:rsidRDefault="0095229A" w:rsidP="009F3507">
      <w:pPr>
        <w:pStyle w:val="NormalWeb"/>
        <w:numPr>
          <w:ilvl w:val="0"/>
          <w:numId w:val="14"/>
        </w:numPr>
        <w:spacing w:before="0" w:beforeAutospacing="0" w:after="120" w:afterAutospacing="0"/>
        <w:ind w:left="714" w:hanging="357"/>
        <w:rPr>
          <w:rFonts w:ascii="Georgia" w:hAnsi="Georgia"/>
          <w:sz w:val="22"/>
          <w:szCs w:val="22"/>
        </w:rPr>
      </w:pPr>
      <w:r w:rsidRPr="009F3507">
        <w:rPr>
          <w:rFonts w:ascii="Georgia" w:hAnsi="Georgia"/>
          <w:sz w:val="22"/>
          <w:szCs w:val="22"/>
        </w:rPr>
        <w:t>Maintain clear, timely and appropriate information-sharing on donor conversations, partner discussions, proposal status, deadlines and next steps.</w:t>
      </w:r>
    </w:p>
    <w:p w14:paraId="26610979" w14:textId="77777777" w:rsidR="0095229A" w:rsidRPr="009F3507" w:rsidRDefault="0095229A" w:rsidP="009F3507">
      <w:pPr>
        <w:pStyle w:val="NormalWeb"/>
        <w:numPr>
          <w:ilvl w:val="0"/>
          <w:numId w:val="14"/>
        </w:numPr>
        <w:spacing w:before="0" w:beforeAutospacing="0" w:after="120" w:afterAutospacing="0"/>
        <w:ind w:left="714" w:hanging="357"/>
        <w:rPr>
          <w:rFonts w:ascii="Georgia" w:hAnsi="Georgia"/>
          <w:sz w:val="22"/>
          <w:szCs w:val="22"/>
        </w:rPr>
      </w:pPr>
      <w:r w:rsidRPr="009F3507">
        <w:rPr>
          <w:rFonts w:ascii="Georgia" w:hAnsi="Georgia"/>
          <w:sz w:val="22"/>
          <w:szCs w:val="22"/>
        </w:rPr>
        <w:t>Use agreed organisational systems, including PAMS, pipeline meetings and proposal coordination processes, to ensure opportunity information and proposal documentation are visible, current and accessible to relevant colleagues.</w:t>
      </w:r>
    </w:p>
    <w:p w14:paraId="73B51BC7" w14:textId="77777777" w:rsidR="0095229A" w:rsidRPr="009F3507" w:rsidRDefault="0095229A" w:rsidP="009F3507">
      <w:pPr>
        <w:pStyle w:val="NormalWeb"/>
        <w:numPr>
          <w:ilvl w:val="0"/>
          <w:numId w:val="14"/>
        </w:numPr>
        <w:spacing w:before="0" w:beforeAutospacing="0" w:after="120" w:afterAutospacing="0"/>
        <w:ind w:left="714" w:hanging="357"/>
        <w:rPr>
          <w:rFonts w:ascii="Georgia" w:hAnsi="Georgia"/>
          <w:sz w:val="22"/>
          <w:szCs w:val="22"/>
        </w:rPr>
      </w:pPr>
      <w:r w:rsidRPr="009F3507">
        <w:rPr>
          <w:rFonts w:ascii="Georgia" w:hAnsi="Georgia"/>
          <w:sz w:val="22"/>
          <w:szCs w:val="22"/>
        </w:rPr>
        <w:t>Exercise sound judgement when working across teams and reporting lines, helping to clarify ownership, reduce duplication and keep proposal processes moving smoothly.</w:t>
      </w:r>
    </w:p>
    <w:p w14:paraId="05F7A3AC" w14:textId="77777777" w:rsidR="0095229A" w:rsidRPr="009F3507" w:rsidRDefault="0095229A" w:rsidP="009F3507">
      <w:pPr>
        <w:pStyle w:val="NormalWeb"/>
        <w:numPr>
          <w:ilvl w:val="0"/>
          <w:numId w:val="14"/>
        </w:numPr>
        <w:spacing w:before="0" w:beforeAutospacing="0" w:after="120" w:afterAutospacing="0"/>
        <w:ind w:left="714" w:hanging="357"/>
        <w:rPr>
          <w:rFonts w:ascii="Georgia" w:hAnsi="Georgia"/>
          <w:sz w:val="22"/>
          <w:szCs w:val="22"/>
        </w:rPr>
      </w:pPr>
      <w:r w:rsidRPr="009F3507">
        <w:rPr>
          <w:rFonts w:ascii="Georgia" w:hAnsi="Georgia"/>
          <w:sz w:val="22"/>
          <w:szCs w:val="22"/>
        </w:rPr>
        <w:t>Contribute to a collaborative and solutions-focused working culture by being reliable, responsive, well-organised and disciplined in documentation and follow-through.</w:t>
      </w:r>
    </w:p>
    <w:p w14:paraId="084EB310" w14:textId="77777777" w:rsidR="0095229A" w:rsidRPr="009F3507" w:rsidRDefault="0095229A" w:rsidP="009F3507">
      <w:pPr>
        <w:pStyle w:val="NormalWeb"/>
        <w:numPr>
          <w:ilvl w:val="0"/>
          <w:numId w:val="14"/>
        </w:numPr>
        <w:spacing w:before="0" w:beforeAutospacing="0" w:after="120" w:afterAutospacing="0"/>
        <w:ind w:left="714" w:hanging="357"/>
        <w:rPr>
          <w:rFonts w:ascii="Georgia" w:hAnsi="Georgia"/>
          <w:sz w:val="22"/>
          <w:szCs w:val="22"/>
        </w:rPr>
      </w:pPr>
      <w:r w:rsidRPr="009F3507">
        <w:rPr>
          <w:rFonts w:ascii="Georgia" w:hAnsi="Georgia"/>
          <w:sz w:val="22"/>
          <w:szCs w:val="22"/>
        </w:rPr>
        <w:t>Support a shared institutional approach to donor and partner engagement, ensuring that relationships, intelligence and proposal learning strengthen Practical Action’s wider business development capability.</w:t>
      </w:r>
    </w:p>
    <w:p w14:paraId="184423F4" w14:textId="77777777" w:rsidR="0095229A" w:rsidRPr="00040348" w:rsidRDefault="0095229A" w:rsidP="009F3507">
      <w:pPr>
        <w:spacing w:line="240" w:lineRule="auto"/>
        <w:rPr>
          <w:rFonts w:ascii="Georgia" w:eastAsia="Georgia" w:hAnsi="Georgia" w:cs="Georgia"/>
          <w:b/>
          <w:bCs/>
          <w:color w:val="000000" w:themeColor="text1"/>
        </w:rPr>
      </w:pPr>
    </w:p>
    <w:p w14:paraId="47446678" w14:textId="0EFCD6A4" w:rsidR="00DC4612" w:rsidRPr="00040348" w:rsidRDefault="00DC4612" w:rsidP="009F3507">
      <w:pPr>
        <w:spacing w:before="100" w:after="200" w:line="240" w:lineRule="auto"/>
        <w:jc w:val="both"/>
        <w:rPr>
          <w:rFonts w:ascii="Georgia" w:eastAsia="Georgia" w:hAnsi="Georgia" w:cs="Georgia"/>
          <w:color w:val="000000" w:themeColor="text1"/>
        </w:rPr>
      </w:pPr>
      <w:r w:rsidRPr="00040348">
        <w:rPr>
          <w:rFonts w:ascii="Georgia" w:eastAsia="Georgia" w:hAnsi="Georgia" w:cs="Georgia"/>
          <w:b/>
          <w:bCs/>
          <w:color w:val="000000" w:themeColor="text1"/>
          <w:lang w:val="en-GB"/>
        </w:rPr>
        <w:t>Organisational Policies, Safeguarding and Code of Conduct</w:t>
      </w:r>
    </w:p>
    <w:p w14:paraId="261BEA1A" w14:textId="1EC690C0" w:rsidR="00DC4612" w:rsidRPr="00040348" w:rsidRDefault="00DC4612" w:rsidP="000D1719">
      <w:pPr>
        <w:pStyle w:val="ListParagraph"/>
        <w:numPr>
          <w:ilvl w:val="0"/>
          <w:numId w:val="1"/>
        </w:numPr>
        <w:spacing w:after="120" w:line="240" w:lineRule="auto"/>
        <w:ind w:left="782" w:hanging="357"/>
        <w:contextualSpacing w:val="0"/>
        <w:jc w:val="both"/>
        <w:rPr>
          <w:rFonts w:ascii="Georgia" w:eastAsia="Georgia" w:hAnsi="Georgia" w:cs="Georgia"/>
          <w:color w:val="000000" w:themeColor="text1"/>
        </w:rPr>
      </w:pPr>
      <w:r w:rsidRPr="00040348">
        <w:rPr>
          <w:rFonts w:ascii="Georgia" w:eastAsia="Georgia" w:hAnsi="Georgia" w:cs="Georgia"/>
          <w:color w:val="000000" w:themeColor="text1"/>
          <w:lang w:val="en-GB"/>
        </w:rPr>
        <w:t xml:space="preserve">Ensure that the role is delivered in compliance with organisational policies on Safeguarding, Diversity and Dignity at work and the </w:t>
      </w:r>
      <w:r w:rsidR="002D0DC8" w:rsidRPr="00040348">
        <w:rPr>
          <w:rFonts w:ascii="Georgia" w:eastAsia="Georgia" w:hAnsi="Georgia" w:cs="Georgia"/>
          <w:color w:val="000000" w:themeColor="text1"/>
          <w:lang w:val="en-GB"/>
        </w:rPr>
        <w:t>C</w:t>
      </w:r>
      <w:r w:rsidRPr="00040348">
        <w:rPr>
          <w:rFonts w:ascii="Georgia" w:eastAsia="Georgia" w:hAnsi="Georgia" w:cs="Georgia"/>
          <w:color w:val="000000" w:themeColor="text1"/>
          <w:lang w:val="en-GB"/>
        </w:rPr>
        <w:t xml:space="preserve">ode of </w:t>
      </w:r>
      <w:r w:rsidR="002D0DC8" w:rsidRPr="00040348">
        <w:rPr>
          <w:rFonts w:ascii="Georgia" w:eastAsia="Georgia" w:hAnsi="Georgia" w:cs="Georgia"/>
          <w:color w:val="000000" w:themeColor="text1"/>
          <w:lang w:val="en-GB"/>
        </w:rPr>
        <w:t>C</w:t>
      </w:r>
      <w:r w:rsidRPr="00040348">
        <w:rPr>
          <w:rFonts w:ascii="Georgia" w:eastAsia="Georgia" w:hAnsi="Georgia" w:cs="Georgia"/>
          <w:color w:val="000000" w:themeColor="text1"/>
          <w:lang w:val="en-GB"/>
        </w:rPr>
        <w:t>onduct.</w:t>
      </w:r>
    </w:p>
    <w:p w14:paraId="17F0BF7D" w14:textId="77777777" w:rsidR="00DC4612" w:rsidRPr="00040348" w:rsidRDefault="00DC4612" w:rsidP="000D1719">
      <w:pPr>
        <w:pStyle w:val="ListParagraph"/>
        <w:numPr>
          <w:ilvl w:val="0"/>
          <w:numId w:val="1"/>
        </w:numPr>
        <w:spacing w:after="120" w:line="240" w:lineRule="auto"/>
        <w:ind w:left="782" w:hanging="357"/>
        <w:contextualSpacing w:val="0"/>
        <w:jc w:val="both"/>
        <w:rPr>
          <w:rFonts w:ascii="Georgia" w:eastAsia="Georgia" w:hAnsi="Georgia" w:cs="Georgia"/>
          <w:color w:val="000000" w:themeColor="text1"/>
        </w:rPr>
      </w:pPr>
      <w:r w:rsidRPr="00040348">
        <w:rPr>
          <w:rFonts w:ascii="Georgia" w:eastAsia="Georgia" w:hAnsi="Georgia" w:cs="Georgia"/>
          <w:color w:val="000000" w:themeColor="text1"/>
          <w:lang w:val="en-GB"/>
        </w:rPr>
        <w:t xml:space="preserve">Responsible for gender responsive behaviour in all actions and decisions. </w:t>
      </w:r>
    </w:p>
    <w:p w14:paraId="09EEE24C" w14:textId="6A2529B0" w:rsidR="00DC4612" w:rsidRPr="00040348" w:rsidRDefault="00DC4612" w:rsidP="000D1719">
      <w:pPr>
        <w:pStyle w:val="ListParagraph"/>
        <w:numPr>
          <w:ilvl w:val="0"/>
          <w:numId w:val="1"/>
        </w:numPr>
        <w:spacing w:after="120" w:line="240" w:lineRule="auto"/>
        <w:ind w:left="782" w:hanging="357"/>
        <w:contextualSpacing w:val="0"/>
        <w:jc w:val="both"/>
        <w:rPr>
          <w:rFonts w:ascii="Georgia" w:eastAsia="Georgia" w:hAnsi="Georgia" w:cs="Georgia"/>
          <w:color w:val="000000" w:themeColor="text1"/>
        </w:rPr>
      </w:pPr>
      <w:r w:rsidRPr="00040348">
        <w:rPr>
          <w:rFonts w:ascii="Georgia" w:eastAsia="Georgia" w:hAnsi="Georgia" w:cs="Georgia"/>
          <w:color w:val="000000" w:themeColor="text1"/>
          <w:lang w:val="en-GB"/>
        </w:rPr>
        <w:t xml:space="preserve">Ensure non-discriminative </w:t>
      </w:r>
      <w:r w:rsidR="00EA4D61" w:rsidRPr="00040348">
        <w:rPr>
          <w:rFonts w:ascii="Georgia" w:eastAsia="Georgia" w:hAnsi="Georgia" w:cs="Georgia"/>
          <w:color w:val="000000" w:themeColor="text1"/>
          <w:lang w:val="en-GB"/>
        </w:rPr>
        <w:t>behaviour</w:t>
      </w:r>
      <w:r w:rsidRPr="00040348">
        <w:rPr>
          <w:rFonts w:ascii="Georgia" w:eastAsia="Georgia" w:hAnsi="Georgia" w:cs="Georgia"/>
          <w:color w:val="000000" w:themeColor="text1"/>
          <w:lang w:val="en-GB"/>
        </w:rPr>
        <w:t xml:space="preserve"> based on gender, age, sex, race, ethnic background, culture, disability, nationality, religion and marital status. </w:t>
      </w:r>
    </w:p>
    <w:p w14:paraId="2C6C46D1" w14:textId="77777777" w:rsidR="00DC4612" w:rsidRPr="00040348" w:rsidRDefault="00DC4612" w:rsidP="000D1719">
      <w:pPr>
        <w:pStyle w:val="ListParagraph"/>
        <w:numPr>
          <w:ilvl w:val="0"/>
          <w:numId w:val="1"/>
        </w:numPr>
        <w:spacing w:after="120" w:line="240" w:lineRule="auto"/>
        <w:ind w:left="782" w:hanging="357"/>
        <w:contextualSpacing w:val="0"/>
        <w:jc w:val="both"/>
        <w:rPr>
          <w:rFonts w:ascii="Georgia" w:eastAsia="Georgia" w:hAnsi="Georgia" w:cs="Georgia"/>
          <w:color w:val="000000" w:themeColor="text1"/>
        </w:rPr>
      </w:pPr>
      <w:r w:rsidRPr="00040348">
        <w:rPr>
          <w:rFonts w:ascii="Georgia" w:eastAsia="Georgia" w:hAnsi="Georgia" w:cs="Georgia"/>
          <w:color w:val="000000" w:themeColor="text1"/>
          <w:lang w:val="en-GB"/>
        </w:rPr>
        <w:t>Be sensitive and adaptable to gender and social inclusion.</w:t>
      </w:r>
    </w:p>
    <w:p w14:paraId="474BEEDC" w14:textId="77777777" w:rsidR="00D93BE5" w:rsidRPr="00040348" w:rsidRDefault="00D93BE5" w:rsidP="000D1719">
      <w:pPr>
        <w:pStyle w:val="PlainText"/>
        <w:spacing w:after="120"/>
        <w:ind w:left="66"/>
        <w:jc w:val="both"/>
        <w:rPr>
          <w:rFonts w:ascii="Georgia" w:hAnsi="Georgia"/>
          <w:sz w:val="22"/>
          <w:szCs w:val="22"/>
        </w:rPr>
      </w:pPr>
    </w:p>
    <w:p w14:paraId="47175207" w14:textId="014A1B37" w:rsidR="00D93BE5" w:rsidRPr="00040348" w:rsidRDefault="002D0DC8" w:rsidP="009F3507">
      <w:pPr>
        <w:spacing w:before="100" w:after="200" w:line="240" w:lineRule="auto"/>
        <w:jc w:val="both"/>
        <w:rPr>
          <w:rFonts w:ascii="Georgia" w:eastAsia="Georgia" w:hAnsi="Georgia" w:cs="Georgia"/>
          <w:color w:val="000000" w:themeColor="text1"/>
        </w:rPr>
      </w:pPr>
      <w:r w:rsidRPr="00040348">
        <w:rPr>
          <w:rFonts w:ascii="Georgia" w:eastAsia="Georgia" w:hAnsi="Georgia" w:cs="Georgia"/>
          <w:b/>
          <w:bCs/>
          <w:color w:val="000000" w:themeColor="text1"/>
          <w:lang w:val="en-GB"/>
        </w:rPr>
        <w:lastRenderedPageBreak/>
        <w:t>Organisational Core Values</w:t>
      </w:r>
    </w:p>
    <w:p w14:paraId="1C697065" w14:textId="211661C3" w:rsidR="005C7E89" w:rsidRPr="00040348" w:rsidRDefault="005C7E89" w:rsidP="000D1719">
      <w:pPr>
        <w:pStyle w:val="ListParagraph"/>
        <w:numPr>
          <w:ilvl w:val="0"/>
          <w:numId w:val="2"/>
        </w:numPr>
        <w:spacing w:after="120" w:line="240" w:lineRule="auto"/>
        <w:ind w:left="714" w:hanging="357"/>
        <w:contextualSpacing w:val="0"/>
        <w:rPr>
          <w:rFonts w:ascii="Georgia" w:eastAsia="Arial" w:hAnsi="Georgia" w:cs="Arial"/>
        </w:rPr>
      </w:pPr>
      <w:r w:rsidRPr="00040348">
        <w:rPr>
          <w:rFonts w:ascii="Georgia" w:hAnsi="Georgia" w:cs="Arial"/>
        </w:rPr>
        <w:t xml:space="preserve">Ensure that you are </w:t>
      </w:r>
      <w:r w:rsidRPr="00040348">
        <w:rPr>
          <w:rFonts w:ascii="Georgia" w:hAnsi="Georgia" w:cs="Arial"/>
          <w:b/>
          <w:bCs/>
        </w:rPr>
        <w:t>P</w:t>
      </w:r>
      <w:r w:rsidRPr="00040348">
        <w:rPr>
          <w:rFonts w:ascii="Georgia" w:eastAsia="Arial" w:hAnsi="Georgia" w:cs="Arial"/>
          <w:b/>
          <w:bCs/>
        </w:rPr>
        <w:t xml:space="preserve">eople </w:t>
      </w:r>
      <w:proofErr w:type="spellStart"/>
      <w:r w:rsidRPr="00040348">
        <w:rPr>
          <w:rFonts w:ascii="Georgia" w:eastAsia="Arial" w:hAnsi="Georgia" w:cs="Arial"/>
          <w:b/>
          <w:bCs/>
        </w:rPr>
        <w:t>Centred</w:t>
      </w:r>
      <w:proofErr w:type="spellEnd"/>
      <w:r w:rsidRPr="00040348">
        <w:rPr>
          <w:rFonts w:ascii="Georgia" w:eastAsia="Arial" w:hAnsi="Georgia" w:cs="Arial"/>
        </w:rPr>
        <w:t xml:space="preserve">, striving to create an equal, fair, accessible, dignified and respectful environment for everyone we work with – from colleagues and communities, to supporters, suppliers and stakeholders. </w:t>
      </w:r>
    </w:p>
    <w:p w14:paraId="32EC85B8" w14:textId="4C7C90CE" w:rsidR="00AB22A8" w:rsidRPr="00040348" w:rsidRDefault="00AB22A8" w:rsidP="000D1719">
      <w:pPr>
        <w:pStyle w:val="ListParagraph"/>
        <w:numPr>
          <w:ilvl w:val="0"/>
          <w:numId w:val="2"/>
        </w:numPr>
        <w:spacing w:after="120" w:line="240" w:lineRule="auto"/>
        <w:ind w:left="714" w:hanging="357"/>
        <w:contextualSpacing w:val="0"/>
        <w:rPr>
          <w:rFonts w:ascii="Georgia" w:eastAsia="Arial" w:hAnsi="Georgia" w:cs="Arial"/>
          <w:lang w:eastAsia="en-GB"/>
        </w:rPr>
      </w:pPr>
      <w:r w:rsidRPr="00040348">
        <w:rPr>
          <w:rFonts w:ascii="Georgia" w:eastAsia="Arial" w:hAnsi="Georgia" w:cs="Arial"/>
          <w:lang w:eastAsia="en-GB"/>
        </w:rPr>
        <w:t xml:space="preserve">Ensure you are </w:t>
      </w:r>
      <w:r w:rsidRPr="00040348">
        <w:rPr>
          <w:rFonts w:ascii="Georgia" w:eastAsia="Arial" w:hAnsi="Georgia" w:cs="Arial"/>
          <w:b/>
          <w:bCs/>
          <w:lang w:eastAsia="en-GB"/>
        </w:rPr>
        <w:t>Impact Driven</w:t>
      </w:r>
      <w:r w:rsidRPr="00040348">
        <w:rPr>
          <w:rFonts w:ascii="Georgia" w:eastAsia="Arial" w:hAnsi="Georgia" w:cs="Arial"/>
          <w:lang w:eastAsia="en-GB"/>
        </w:rPr>
        <w:t>, existing to make a positive difference, so everything we do is driven by our energy to create lasting</w:t>
      </w:r>
      <w:r w:rsidRPr="00040348">
        <w:rPr>
          <w:rFonts w:ascii="Georgia" w:eastAsia="Arial" w:hAnsi="Georgia" w:cs="Arial"/>
        </w:rPr>
        <w:t xml:space="preserve"> value for the people and communities we serve</w:t>
      </w:r>
      <w:r w:rsidRPr="00040348">
        <w:rPr>
          <w:rFonts w:ascii="Georgia" w:eastAsia="Arial" w:hAnsi="Georgia" w:cs="Arial"/>
          <w:lang w:eastAsia="en-GB"/>
        </w:rPr>
        <w:t xml:space="preserve">. </w:t>
      </w:r>
    </w:p>
    <w:p w14:paraId="10E20A04" w14:textId="74ED9963" w:rsidR="003062E5" w:rsidRPr="00040348" w:rsidRDefault="003062E5" w:rsidP="000D1719">
      <w:pPr>
        <w:pStyle w:val="ListParagraph"/>
        <w:numPr>
          <w:ilvl w:val="0"/>
          <w:numId w:val="2"/>
        </w:numPr>
        <w:spacing w:after="120" w:line="240" w:lineRule="auto"/>
        <w:ind w:left="714" w:hanging="357"/>
        <w:contextualSpacing w:val="0"/>
        <w:rPr>
          <w:rFonts w:ascii="Georgia" w:eastAsiaTheme="minorEastAsia" w:hAnsi="Georgia" w:cs="Arial"/>
          <w:lang w:eastAsia="en-GB"/>
        </w:rPr>
      </w:pPr>
      <w:r w:rsidRPr="00040348">
        <w:rPr>
          <w:rFonts w:ascii="Georgia" w:eastAsiaTheme="minorEastAsia" w:hAnsi="Georgia" w:cs="Arial"/>
          <w:lang w:eastAsia="en-GB"/>
        </w:rPr>
        <w:t xml:space="preserve">Ensure you are </w:t>
      </w:r>
      <w:r w:rsidR="006C1624" w:rsidRPr="00040348">
        <w:rPr>
          <w:rFonts w:ascii="Georgia" w:eastAsiaTheme="minorEastAsia" w:hAnsi="Georgia" w:cs="Arial"/>
          <w:b/>
          <w:bCs/>
          <w:lang w:eastAsia="en-GB"/>
        </w:rPr>
        <w:t>T</w:t>
      </w:r>
      <w:r w:rsidRPr="00040348">
        <w:rPr>
          <w:rFonts w:ascii="Georgia" w:eastAsiaTheme="minorEastAsia" w:hAnsi="Georgia" w:cs="Arial"/>
          <w:b/>
          <w:bCs/>
          <w:lang w:eastAsia="en-GB"/>
        </w:rPr>
        <w:t>ransparent</w:t>
      </w:r>
      <w:r w:rsidRPr="00040348">
        <w:rPr>
          <w:rFonts w:ascii="Georgia" w:eastAsiaTheme="minorEastAsia" w:hAnsi="Georgia" w:cs="Arial"/>
          <w:lang w:eastAsia="en-GB"/>
        </w:rPr>
        <w:t xml:space="preserve"> and trustworthy, acting with integrity, honesty, and strong ethics, building mutual trust with everyone we work with to achieve the highest standards.</w:t>
      </w:r>
    </w:p>
    <w:p w14:paraId="6569C50B" w14:textId="746DAE43" w:rsidR="002A42F2" w:rsidRPr="00040348" w:rsidRDefault="002A42F2" w:rsidP="000D1719">
      <w:pPr>
        <w:pStyle w:val="ListParagraph"/>
        <w:numPr>
          <w:ilvl w:val="0"/>
          <w:numId w:val="2"/>
        </w:numPr>
        <w:spacing w:after="120" w:line="240" w:lineRule="auto"/>
        <w:ind w:left="714" w:hanging="357"/>
        <w:contextualSpacing w:val="0"/>
        <w:rPr>
          <w:rFonts w:ascii="Georgia" w:eastAsia="Arial" w:hAnsi="Georgia" w:cs="Arial"/>
          <w:lang w:eastAsia="en-GB"/>
        </w:rPr>
      </w:pPr>
      <w:r w:rsidRPr="00040348">
        <w:rPr>
          <w:rFonts w:ascii="Georgia" w:eastAsia="Arial" w:hAnsi="Georgia" w:cs="Arial"/>
          <w:lang w:eastAsia="en-GB"/>
        </w:rPr>
        <w:t xml:space="preserve">Ensure you are </w:t>
      </w:r>
      <w:r w:rsidR="006C1624" w:rsidRPr="00040348">
        <w:rPr>
          <w:rFonts w:ascii="Georgia" w:eastAsia="Arial" w:hAnsi="Georgia" w:cs="Arial"/>
          <w:b/>
          <w:bCs/>
          <w:lang w:eastAsia="en-GB"/>
        </w:rPr>
        <w:t>I</w:t>
      </w:r>
      <w:r w:rsidRPr="00040348">
        <w:rPr>
          <w:rFonts w:ascii="Georgia" w:eastAsia="Arial" w:hAnsi="Georgia" w:cs="Arial"/>
          <w:b/>
          <w:bCs/>
          <w:lang w:eastAsia="en-GB"/>
        </w:rPr>
        <w:t>nnovative</w:t>
      </w:r>
      <w:r w:rsidRPr="00040348">
        <w:rPr>
          <w:rFonts w:ascii="Georgia" w:eastAsia="Arial" w:hAnsi="Georgia" w:cs="Arial"/>
          <w:lang w:eastAsia="en-GB"/>
        </w:rPr>
        <w:t>, and champion learning, curiosity and fresh thinking, bringing local knowledge to create global impact.</w:t>
      </w:r>
    </w:p>
    <w:p w14:paraId="663615EE" w14:textId="13DD82D4" w:rsidR="006C1624" w:rsidRPr="00040348" w:rsidRDefault="006C1624" w:rsidP="000D1719">
      <w:pPr>
        <w:pStyle w:val="ListParagraph"/>
        <w:numPr>
          <w:ilvl w:val="0"/>
          <w:numId w:val="2"/>
        </w:numPr>
        <w:spacing w:after="120" w:line="240" w:lineRule="auto"/>
        <w:ind w:left="714" w:hanging="357"/>
        <w:contextualSpacing w:val="0"/>
        <w:rPr>
          <w:rFonts w:ascii="Georgia" w:eastAsia="Arial" w:hAnsi="Georgia" w:cs="Arial"/>
          <w:lang w:eastAsia="en-GB"/>
        </w:rPr>
      </w:pPr>
      <w:r w:rsidRPr="00040348">
        <w:rPr>
          <w:rFonts w:ascii="Georgia" w:eastAsia="Arial" w:hAnsi="Georgia" w:cs="Arial"/>
          <w:lang w:eastAsia="en-GB"/>
        </w:rPr>
        <w:t xml:space="preserve">Ensure you are a </w:t>
      </w:r>
      <w:r w:rsidRPr="00040348">
        <w:rPr>
          <w:rFonts w:ascii="Georgia" w:eastAsia="Arial" w:hAnsi="Georgia" w:cs="Arial"/>
          <w:b/>
          <w:bCs/>
          <w:lang w:eastAsia="en-GB"/>
        </w:rPr>
        <w:t>Resilient</w:t>
      </w:r>
      <w:r w:rsidRPr="00040348">
        <w:rPr>
          <w:rFonts w:ascii="Georgia" w:eastAsia="Arial" w:hAnsi="Georgia" w:cs="Arial"/>
          <w:lang w:eastAsia="en-GB"/>
        </w:rPr>
        <w:t xml:space="preserve"> changemaker working for sustainable development, meeting challenges head-on, and evolving through the lessons learnt.</w:t>
      </w:r>
    </w:p>
    <w:p w14:paraId="311F45FF" w14:textId="77777777" w:rsidR="002D2917" w:rsidRPr="00040348" w:rsidRDefault="002D2917" w:rsidP="009F3507">
      <w:pPr>
        <w:spacing w:line="240" w:lineRule="auto"/>
        <w:rPr>
          <w:rFonts w:ascii="Georgia" w:eastAsia="Arial" w:hAnsi="Georgia" w:cs="Arial"/>
          <w:lang w:eastAsia="en-GB"/>
        </w:rPr>
      </w:pPr>
    </w:p>
    <w:p w14:paraId="2FB16CF5" w14:textId="7F8EAA27" w:rsidR="00FE50E8" w:rsidRPr="00040348" w:rsidRDefault="0095229A" w:rsidP="009F3507">
      <w:pPr>
        <w:spacing w:line="240" w:lineRule="auto"/>
        <w:rPr>
          <w:rFonts w:ascii="Georgia" w:hAnsi="Georgia"/>
          <w:b/>
          <w:bCs/>
        </w:rPr>
      </w:pPr>
      <w:r w:rsidRPr="00040348">
        <w:rPr>
          <w:rFonts w:ascii="Georgia" w:hAnsi="Georgia"/>
          <w:b/>
          <w:bCs/>
          <w:color w:val="FF9900"/>
        </w:rPr>
        <w:br/>
      </w:r>
      <w:r w:rsidRPr="00040348">
        <w:rPr>
          <w:rFonts w:ascii="Georgia" w:hAnsi="Georgia"/>
          <w:b/>
          <w:bCs/>
          <w:color w:val="FF9900"/>
        </w:rPr>
        <w:br/>
      </w:r>
      <w:r w:rsidR="004B7112" w:rsidRPr="00040348">
        <w:rPr>
          <w:rFonts w:ascii="Georgia" w:hAnsi="Georgia"/>
          <w:b/>
          <w:bCs/>
          <w:color w:val="FF9900"/>
        </w:rPr>
        <w:t>PERSON</w:t>
      </w:r>
      <w:r w:rsidR="004B7112" w:rsidRPr="00040348">
        <w:rPr>
          <w:rFonts w:ascii="Georgia" w:hAnsi="Georgia"/>
          <w:b/>
          <w:bCs/>
          <w:color w:val="FF9900"/>
          <w:spacing w:val="-5"/>
        </w:rPr>
        <w:t xml:space="preserve"> </w:t>
      </w:r>
      <w:r w:rsidR="004B7112" w:rsidRPr="00040348">
        <w:rPr>
          <w:rFonts w:ascii="Georgia" w:hAnsi="Georgia"/>
          <w:b/>
          <w:bCs/>
          <w:color w:val="FF9900"/>
        </w:rPr>
        <w:t>PROFILE</w:t>
      </w:r>
    </w:p>
    <w:p w14:paraId="0C0D604C" w14:textId="38189A27" w:rsidR="00FE50E8" w:rsidRPr="00040348" w:rsidRDefault="00FE50E8" w:rsidP="009F3507">
      <w:pPr>
        <w:spacing w:line="240" w:lineRule="auto"/>
        <w:ind w:right="49"/>
        <w:rPr>
          <w:rFonts w:ascii="Georgia" w:hAnsi="Georgia"/>
          <w:bCs/>
        </w:rPr>
      </w:pPr>
      <w:r w:rsidRPr="00040348">
        <w:rPr>
          <w:rFonts w:ascii="Georgia" w:hAnsi="Georgia"/>
          <w:bCs/>
        </w:rPr>
        <w:t>To be successful in the role, the ideal candidate will be able to demonstrate:</w:t>
      </w:r>
    </w:p>
    <w:tbl>
      <w:tblPr>
        <w:tblW w:w="9072" w:type="dxa"/>
        <w:tblLayout w:type="fixed"/>
        <w:tblCellMar>
          <w:left w:w="0" w:type="dxa"/>
          <w:right w:w="0" w:type="dxa"/>
        </w:tblCellMar>
        <w:tblLook w:val="01E0" w:firstRow="1" w:lastRow="1" w:firstColumn="1" w:lastColumn="1" w:noHBand="0" w:noVBand="0"/>
      </w:tblPr>
      <w:tblGrid>
        <w:gridCol w:w="2410"/>
        <w:gridCol w:w="6662"/>
      </w:tblGrid>
      <w:tr w:rsidR="00FE50E8" w:rsidRPr="00040348" w14:paraId="0226D78B" w14:textId="77777777" w:rsidTr="00E94821">
        <w:trPr>
          <w:trHeight w:val="416"/>
        </w:trPr>
        <w:tc>
          <w:tcPr>
            <w:tcW w:w="2410" w:type="dxa"/>
          </w:tcPr>
          <w:p w14:paraId="7EA60120" w14:textId="63A01653" w:rsidR="00FE50E8" w:rsidRPr="00040348" w:rsidRDefault="00E94821" w:rsidP="000D1719">
            <w:pPr>
              <w:pStyle w:val="TableParagraph"/>
              <w:spacing w:before="2"/>
              <w:ind w:right="274"/>
              <w:rPr>
                <w:b/>
              </w:rPr>
            </w:pPr>
            <w:r w:rsidRPr="00040348">
              <w:rPr>
                <w:b/>
                <w:color w:val="FF9900"/>
              </w:rPr>
              <w:t>EXPERIENCE &amp;</w:t>
            </w:r>
            <w:r w:rsidRPr="00040348">
              <w:rPr>
                <w:b/>
                <w:color w:val="FF9900"/>
                <w:spacing w:val="-53"/>
              </w:rPr>
              <w:t xml:space="preserve"> </w:t>
            </w:r>
            <w:r w:rsidRPr="00040348">
              <w:rPr>
                <w:b/>
                <w:color w:val="FF9900"/>
              </w:rPr>
              <w:t>KNOWLEDGE</w:t>
            </w:r>
          </w:p>
          <w:p w14:paraId="41861340" w14:textId="77777777" w:rsidR="00FE50E8" w:rsidRPr="00040348" w:rsidRDefault="00FE50E8" w:rsidP="000D1719">
            <w:pPr>
              <w:pStyle w:val="TableParagraph"/>
              <w:spacing w:before="7"/>
              <w:rPr>
                <w:bCs/>
              </w:rPr>
            </w:pPr>
          </w:p>
          <w:p w14:paraId="4F9D4402" w14:textId="77777777" w:rsidR="00FE50E8" w:rsidRPr="00040348" w:rsidRDefault="00FE50E8" w:rsidP="000D1719">
            <w:pPr>
              <w:pStyle w:val="TableParagraph"/>
              <w:ind w:left="107"/>
              <w:rPr>
                <w:bCs/>
                <w:color w:val="FF9900"/>
              </w:rPr>
            </w:pPr>
          </w:p>
          <w:p w14:paraId="5F46DEAF" w14:textId="53621DFB" w:rsidR="00FE50E8" w:rsidRPr="00040348" w:rsidRDefault="00FE50E8" w:rsidP="000D1719">
            <w:pPr>
              <w:pStyle w:val="TableParagraph"/>
              <w:ind w:left="107"/>
              <w:rPr>
                <w:bCs/>
              </w:rPr>
            </w:pPr>
          </w:p>
        </w:tc>
        <w:tc>
          <w:tcPr>
            <w:tcW w:w="6662" w:type="dxa"/>
          </w:tcPr>
          <w:p w14:paraId="085DF3A3" w14:textId="7673FFC6" w:rsidR="009E4F60" w:rsidRPr="00040348" w:rsidRDefault="009E4F60" w:rsidP="000D1719">
            <w:pPr>
              <w:pStyle w:val="ListParagraph"/>
              <w:numPr>
                <w:ilvl w:val="0"/>
                <w:numId w:val="4"/>
              </w:numPr>
              <w:spacing w:after="120" w:line="240" w:lineRule="auto"/>
              <w:contextualSpacing w:val="0"/>
              <w:jc w:val="both"/>
              <w:rPr>
                <w:rStyle w:val="eop"/>
                <w:rFonts w:ascii="Georgia" w:hAnsi="Georgia"/>
                <w:b/>
                <w:sz w:val="24"/>
                <w:szCs w:val="24"/>
              </w:rPr>
            </w:pPr>
            <w:r w:rsidRPr="00040348">
              <w:rPr>
                <w:rStyle w:val="normaltextrun"/>
                <w:rFonts w:ascii="Georgia" w:hAnsi="Georgia" w:cs="Segoe UI"/>
              </w:rPr>
              <w:t>Bachelor’s degree required; </w:t>
            </w:r>
            <w:r w:rsidR="000345B4" w:rsidRPr="00040348">
              <w:rPr>
                <w:rStyle w:val="normaltextrun"/>
                <w:rFonts w:ascii="Georgia" w:hAnsi="Georgia" w:cs="Segoe UI"/>
              </w:rPr>
              <w:t>master’s</w:t>
            </w:r>
            <w:r w:rsidRPr="00040348">
              <w:rPr>
                <w:rStyle w:val="normaltextrun"/>
                <w:rFonts w:ascii="Georgia" w:hAnsi="Georgia" w:cs="Segoe UI"/>
              </w:rPr>
              <w:t> degree preferred in Development Studies, Public Policy, Environmental Studies, Economics, or related fields.</w:t>
            </w:r>
          </w:p>
          <w:p w14:paraId="361BD4F1" w14:textId="77777777" w:rsidR="0059663E" w:rsidRPr="009F3507" w:rsidRDefault="0059663E" w:rsidP="000D1719">
            <w:pPr>
              <w:pStyle w:val="ListParagraph"/>
              <w:numPr>
                <w:ilvl w:val="0"/>
                <w:numId w:val="4"/>
              </w:numPr>
              <w:spacing w:after="120" w:line="240" w:lineRule="auto"/>
              <w:contextualSpacing w:val="0"/>
              <w:jc w:val="both"/>
              <w:rPr>
                <w:rStyle w:val="normaltextrun"/>
                <w:rFonts w:ascii="Georgia" w:hAnsi="Georgia" w:cs="Segoe UI"/>
              </w:rPr>
            </w:pPr>
            <w:r w:rsidRPr="00040348">
              <w:rPr>
                <w:rStyle w:val="normaltextrun"/>
                <w:rFonts w:ascii="Georgia" w:hAnsi="Georgia" w:cs="Segoe UI"/>
              </w:rPr>
              <w:t>Demonstrated experience in proposal writing, partnerships development, or fundraising</w:t>
            </w:r>
          </w:p>
          <w:p w14:paraId="64C5043B" w14:textId="77777777" w:rsidR="0059663E" w:rsidRPr="009F3507" w:rsidRDefault="0059663E" w:rsidP="000D1719">
            <w:pPr>
              <w:pStyle w:val="ListParagraph"/>
              <w:numPr>
                <w:ilvl w:val="0"/>
                <w:numId w:val="4"/>
              </w:numPr>
              <w:spacing w:after="120" w:line="240" w:lineRule="auto"/>
              <w:contextualSpacing w:val="0"/>
              <w:jc w:val="both"/>
              <w:rPr>
                <w:rStyle w:val="normaltextrun"/>
                <w:rFonts w:ascii="Georgia" w:hAnsi="Georgia" w:cs="Segoe UI"/>
              </w:rPr>
            </w:pPr>
            <w:r w:rsidRPr="00040348">
              <w:rPr>
                <w:rStyle w:val="normaltextrun"/>
                <w:rFonts w:ascii="Georgia" w:hAnsi="Georgia" w:cs="Segoe UI"/>
              </w:rPr>
              <w:t>Excellent written communication skills with the ability to produce high-quality proposals and concept notes</w:t>
            </w:r>
          </w:p>
          <w:p w14:paraId="75402DBD" w14:textId="77777777" w:rsidR="0059663E" w:rsidRPr="009F3507" w:rsidRDefault="0059663E" w:rsidP="000D1719">
            <w:pPr>
              <w:pStyle w:val="ListParagraph"/>
              <w:numPr>
                <w:ilvl w:val="0"/>
                <w:numId w:val="4"/>
              </w:numPr>
              <w:spacing w:after="120" w:line="240" w:lineRule="auto"/>
              <w:contextualSpacing w:val="0"/>
              <w:jc w:val="both"/>
              <w:rPr>
                <w:rStyle w:val="normaltextrun"/>
                <w:rFonts w:ascii="Georgia" w:hAnsi="Georgia" w:cs="Segoe UI"/>
              </w:rPr>
            </w:pPr>
            <w:r w:rsidRPr="00040348">
              <w:rPr>
                <w:rStyle w:val="normaltextrun"/>
                <w:rFonts w:ascii="Georgia" w:hAnsi="Georgia" w:cs="Segoe UI"/>
              </w:rPr>
              <w:t>Experience engaging with donors, CSR partners, foundations, or development agencies</w:t>
            </w:r>
          </w:p>
          <w:p w14:paraId="3A27917D" w14:textId="77777777" w:rsidR="0059663E" w:rsidRPr="009F3507" w:rsidRDefault="0059663E" w:rsidP="000D1719">
            <w:pPr>
              <w:pStyle w:val="ListParagraph"/>
              <w:numPr>
                <w:ilvl w:val="0"/>
                <w:numId w:val="4"/>
              </w:numPr>
              <w:spacing w:after="120" w:line="240" w:lineRule="auto"/>
              <w:contextualSpacing w:val="0"/>
              <w:jc w:val="both"/>
              <w:rPr>
                <w:rStyle w:val="normaltextrun"/>
                <w:rFonts w:ascii="Georgia" w:hAnsi="Georgia" w:cs="Segoe UI"/>
              </w:rPr>
            </w:pPr>
            <w:r w:rsidRPr="00040348">
              <w:rPr>
                <w:rStyle w:val="normaltextrun"/>
                <w:rFonts w:ascii="Georgia" w:hAnsi="Georgia" w:cs="Segoe UI"/>
              </w:rPr>
              <w:t>Strong coordination and stakeholder management skills</w:t>
            </w:r>
          </w:p>
          <w:p w14:paraId="33217052" w14:textId="77777777" w:rsidR="000345B4" w:rsidRPr="009F3507" w:rsidRDefault="0059663E" w:rsidP="000D1719">
            <w:pPr>
              <w:pStyle w:val="ListParagraph"/>
              <w:numPr>
                <w:ilvl w:val="0"/>
                <w:numId w:val="4"/>
              </w:numPr>
              <w:spacing w:after="120" w:line="240" w:lineRule="auto"/>
              <w:contextualSpacing w:val="0"/>
              <w:jc w:val="both"/>
              <w:rPr>
                <w:rStyle w:val="normaltextrun"/>
                <w:rFonts w:ascii="Georgia" w:hAnsi="Georgia" w:cs="Segoe UI"/>
              </w:rPr>
            </w:pPr>
            <w:r w:rsidRPr="00040348">
              <w:rPr>
                <w:rStyle w:val="normaltextrun"/>
                <w:rFonts w:ascii="Georgia" w:hAnsi="Georgia" w:cs="Segoe UI"/>
              </w:rPr>
              <w:t>Ability to translate technical ideas into structured proposals and presentations</w:t>
            </w:r>
          </w:p>
          <w:p w14:paraId="568405D8" w14:textId="77777777" w:rsidR="0095229A" w:rsidRPr="00040348" w:rsidRDefault="000345B4" w:rsidP="000D1719">
            <w:pPr>
              <w:pStyle w:val="ListParagraph"/>
              <w:numPr>
                <w:ilvl w:val="0"/>
                <w:numId w:val="4"/>
              </w:numPr>
              <w:spacing w:after="120" w:line="240" w:lineRule="auto"/>
              <w:contextualSpacing w:val="0"/>
              <w:jc w:val="both"/>
              <w:rPr>
                <w:rStyle w:val="normaltextrun"/>
                <w:rFonts w:ascii="Georgia" w:hAnsi="Georgia" w:cs="Segoe UI"/>
              </w:rPr>
            </w:pPr>
            <w:r w:rsidRPr="00040348">
              <w:rPr>
                <w:rStyle w:val="normaltextrun"/>
                <w:rFonts w:ascii="Georgia" w:hAnsi="Georgia" w:cs="Segoe UI"/>
              </w:rPr>
              <w:t>Fluency in English required; working knowledge of Hindi or other Indian languages is desirable.</w:t>
            </w:r>
          </w:p>
          <w:p w14:paraId="26E44125" w14:textId="77777777" w:rsidR="0095229A" w:rsidRPr="009F3507" w:rsidRDefault="0095229A" w:rsidP="000D1719">
            <w:pPr>
              <w:pStyle w:val="ListParagraph"/>
              <w:numPr>
                <w:ilvl w:val="0"/>
                <w:numId w:val="4"/>
              </w:numPr>
              <w:spacing w:after="120" w:line="240" w:lineRule="auto"/>
              <w:contextualSpacing w:val="0"/>
              <w:jc w:val="both"/>
              <w:rPr>
                <w:rFonts w:ascii="Georgia" w:hAnsi="Georgia" w:cs="Segoe UI"/>
              </w:rPr>
            </w:pPr>
            <w:r w:rsidRPr="009F3507">
              <w:rPr>
                <w:rFonts w:ascii="Georgia" w:hAnsi="Georgia"/>
              </w:rPr>
              <w:t>Demonstrated ability to work with high ownership, initiative and follow-through in ambiguous or evolving organisational contexts.</w:t>
            </w:r>
          </w:p>
          <w:p w14:paraId="237565A9" w14:textId="1A70A521" w:rsidR="0095229A" w:rsidRPr="009F3507" w:rsidRDefault="0095229A" w:rsidP="000D1719">
            <w:pPr>
              <w:pStyle w:val="ListParagraph"/>
              <w:numPr>
                <w:ilvl w:val="0"/>
                <w:numId w:val="4"/>
              </w:numPr>
              <w:spacing w:after="120" w:line="240" w:lineRule="auto"/>
              <w:contextualSpacing w:val="0"/>
              <w:jc w:val="both"/>
              <w:rPr>
                <w:rStyle w:val="normaltextrun"/>
                <w:rFonts w:ascii="Georgia" w:hAnsi="Georgia" w:cs="Segoe UI"/>
              </w:rPr>
            </w:pPr>
            <w:r w:rsidRPr="009F3507">
              <w:rPr>
                <w:rFonts w:ascii="Georgia" w:hAnsi="Georgia"/>
              </w:rPr>
              <w:t>Strong professional judgement and maturity in working across teams, reporting lines and stakeholder groups.</w:t>
            </w:r>
          </w:p>
          <w:p w14:paraId="32F0ECC0" w14:textId="77777777" w:rsidR="0059663E" w:rsidRPr="009F3507" w:rsidRDefault="0059663E" w:rsidP="000D1719">
            <w:pPr>
              <w:pStyle w:val="ListParagraph"/>
              <w:numPr>
                <w:ilvl w:val="0"/>
                <w:numId w:val="4"/>
              </w:numPr>
              <w:spacing w:after="120" w:line="240" w:lineRule="auto"/>
              <w:contextualSpacing w:val="0"/>
              <w:jc w:val="both"/>
              <w:rPr>
                <w:rStyle w:val="normaltextrun"/>
                <w:rFonts w:ascii="Georgia" w:hAnsi="Georgia" w:cs="Segoe UI"/>
              </w:rPr>
            </w:pPr>
            <w:r w:rsidRPr="00040348">
              <w:rPr>
                <w:rStyle w:val="normaltextrun"/>
                <w:rFonts w:ascii="Georgia" w:hAnsi="Georgia" w:cs="Segoe UI"/>
              </w:rPr>
              <w:t>Ability to manage multiple proposal timelines simultaneously</w:t>
            </w:r>
          </w:p>
          <w:p w14:paraId="097C083B" w14:textId="77777777" w:rsidR="00BA6A65" w:rsidRPr="00040348" w:rsidRDefault="00BA6A65" w:rsidP="000D1719">
            <w:pPr>
              <w:pStyle w:val="Body1"/>
              <w:numPr>
                <w:ilvl w:val="0"/>
                <w:numId w:val="4"/>
              </w:numPr>
              <w:spacing w:after="120"/>
              <w:jc w:val="both"/>
              <w:rPr>
                <w:rFonts w:ascii="Georgia" w:eastAsia="Trade Gothic LT Com" w:hAnsi="Georgia" w:cs="Trade Gothic LT Com"/>
                <w:b/>
                <w:bCs/>
                <w:color w:val="auto"/>
                <w:sz w:val="22"/>
                <w:szCs w:val="22"/>
                <w:lang w:eastAsia="en-US"/>
              </w:rPr>
            </w:pPr>
            <w:r w:rsidRPr="00040348">
              <w:rPr>
                <w:rFonts w:ascii="Georgia" w:eastAsia="Trade Gothic LT Com" w:hAnsi="Georgia" w:cs="Trade Gothic LT Com"/>
                <w:color w:val="auto"/>
                <w:sz w:val="22"/>
                <w:szCs w:val="22"/>
                <w:lang w:eastAsia="en-US"/>
              </w:rPr>
              <w:t>A sound understanding of and commitment to gender equality.</w:t>
            </w:r>
          </w:p>
          <w:p w14:paraId="76547DB2" w14:textId="1D40A4E9" w:rsidR="00BA6A65" w:rsidRPr="00040348" w:rsidRDefault="00BA6A65" w:rsidP="000D1719">
            <w:pPr>
              <w:pStyle w:val="Body1"/>
              <w:numPr>
                <w:ilvl w:val="0"/>
                <w:numId w:val="4"/>
              </w:numPr>
              <w:spacing w:after="120"/>
              <w:jc w:val="both"/>
              <w:rPr>
                <w:rFonts w:ascii="Georgia" w:eastAsia="Trade Gothic LT Com" w:hAnsi="Georgia" w:cs="Trade Gothic LT Com"/>
                <w:b/>
                <w:bCs/>
                <w:color w:val="auto"/>
                <w:sz w:val="22"/>
                <w:szCs w:val="22"/>
                <w:lang w:eastAsia="en-US"/>
              </w:rPr>
            </w:pPr>
            <w:r w:rsidRPr="00040348">
              <w:rPr>
                <w:rFonts w:ascii="Georgia" w:eastAsia="Trade Gothic LT Com" w:hAnsi="Georgia" w:cs="Trade Gothic LT Com"/>
                <w:color w:val="auto"/>
                <w:sz w:val="22"/>
                <w:szCs w:val="22"/>
                <w:lang w:eastAsia="en-US"/>
              </w:rPr>
              <w:t xml:space="preserve">Commitment to Practical Action’s </w:t>
            </w:r>
            <w:r w:rsidR="00E04E7B" w:rsidRPr="00040348">
              <w:rPr>
                <w:rFonts w:ascii="Georgia" w:eastAsia="Trade Gothic LT Com" w:hAnsi="Georgia" w:cs="Trade Gothic LT Com"/>
                <w:color w:val="auto"/>
                <w:sz w:val="22"/>
                <w:szCs w:val="22"/>
                <w:lang w:eastAsia="en-US"/>
              </w:rPr>
              <w:t>purpose</w:t>
            </w:r>
            <w:r w:rsidRPr="00040348">
              <w:rPr>
                <w:rFonts w:ascii="Georgia" w:eastAsia="Trade Gothic LT Com" w:hAnsi="Georgia" w:cs="Trade Gothic LT Com"/>
                <w:color w:val="auto"/>
                <w:sz w:val="22"/>
                <w:szCs w:val="22"/>
                <w:lang w:eastAsia="en-US"/>
              </w:rPr>
              <w:t xml:space="preserve"> and values.</w:t>
            </w:r>
          </w:p>
          <w:p w14:paraId="3F081306" w14:textId="79B6CCF8" w:rsidR="003121D7" w:rsidRPr="00040348" w:rsidRDefault="003121D7" w:rsidP="000D1719">
            <w:pPr>
              <w:pStyle w:val="Body1"/>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Georgia" w:eastAsia="Trade Gothic LT Com" w:hAnsi="Georgia" w:cs="Trade Gothic LT Com"/>
                <w:color w:val="auto"/>
                <w:sz w:val="22"/>
                <w:szCs w:val="22"/>
                <w:lang w:eastAsia="en-US"/>
              </w:rPr>
            </w:pPr>
            <w:r w:rsidRPr="00040348">
              <w:rPr>
                <w:rFonts w:ascii="Georgia" w:eastAsia="Trade Gothic LT Com" w:hAnsi="Georgia" w:cs="Trade Gothic LT Com"/>
                <w:color w:val="auto"/>
                <w:sz w:val="22"/>
                <w:szCs w:val="22"/>
                <w:lang w:eastAsia="en-US"/>
              </w:rPr>
              <w:t>Ability to work independently while aligning with Practical Action’s organi</w:t>
            </w:r>
            <w:r w:rsidR="0059663E" w:rsidRPr="00040348">
              <w:rPr>
                <w:rFonts w:ascii="Georgia" w:eastAsia="Trade Gothic LT Com" w:hAnsi="Georgia" w:cs="Trade Gothic LT Com"/>
                <w:color w:val="auto"/>
                <w:sz w:val="22"/>
                <w:szCs w:val="22"/>
                <w:lang w:eastAsia="en-US"/>
              </w:rPr>
              <w:t>s</w:t>
            </w:r>
            <w:r w:rsidRPr="00040348">
              <w:rPr>
                <w:rFonts w:ascii="Georgia" w:eastAsia="Trade Gothic LT Com" w:hAnsi="Georgia" w:cs="Trade Gothic LT Com"/>
                <w:color w:val="auto"/>
                <w:sz w:val="22"/>
                <w:szCs w:val="22"/>
                <w:lang w:eastAsia="en-US"/>
              </w:rPr>
              <w:t>ational priorities.</w:t>
            </w:r>
          </w:p>
          <w:p w14:paraId="33CEB2C9" w14:textId="23DF34BF" w:rsidR="003121D7" w:rsidRPr="00040348" w:rsidRDefault="003121D7" w:rsidP="000D1719">
            <w:pPr>
              <w:pStyle w:val="Body1"/>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Georgia" w:eastAsia="Trade Gothic LT Com" w:hAnsi="Georgia" w:cs="Trade Gothic LT Com"/>
                <w:color w:val="auto"/>
                <w:sz w:val="22"/>
                <w:szCs w:val="22"/>
                <w:lang w:eastAsia="en-US"/>
              </w:rPr>
            </w:pPr>
            <w:r w:rsidRPr="00040348">
              <w:rPr>
                <w:rFonts w:ascii="Georgia" w:eastAsia="Trade Gothic LT Com" w:hAnsi="Georgia" w:cs="Trade Gothic LT Com"/>
                <w:color w:val="auto"/>
                <w:sz w:val="22"/>
                <w:szCs w:val="22"/>
                <w:lang w:eastAsia="en-US"/>
              </w:rPr>
              <w:lastRenderedPageBreak/>
              <w:t xml:space="preserve">Commitment to Practical Action’s values of inclusivity, gender equity, and climate-resilient development and </w:t>
            </w:r>
            <w:r w:rsidR="0060099B" w:rsidRPr="00040348">
              <w:rPr>
                <w:rFonts w:ascii="Georgia" w:eastAsia="Trade Gothic LT Com" w:hAnsi="Georgia" w:cs="Trade Gothic LT Com"/>
                <w:color w:val="auto"/>
                <w:sz w:val="22"/>
                <w:szCs w:val="22"/>
                <w:lang w:eastAsia="en-US"/>
              </w:rPr>
              <w:t>its</w:t>
            </w:r>
            <w:r w:rsidRPr="00040348">
              <w:rPr>
                <w:rFonts w:ascii="Georgia" w:eastAsia="Trade Gothic LT Com" w:hAnsi="Georgia" w:cs="Trade Gothic LT Com"/>
                <w:color w:val="auto"/>
                <w:sz w:val="22"/>
                <w:szCs w:val="22"/>
                <w:lang w:eastAsia="en-US"/>
              </w:rPr>
              <w:t xml:space="preserve"> processes and policies. </w:t>
            </w:r>
          </w:p>
          <w:p w14:paraId="452D9E83" w14:textId="249231DA" w:rsidR="00FE50E8" w:rsidRPr="00040348" w:rsidRDefault="00FE50E8" w:rsidP="000D1719">
            <w:pPr>
              <w:pStyle w:val="Body1"/>
              <w:spacing w:after="120"/>
              <w:jc w:val="both"/>
              <w:rPr>
                <w:rFonts w:ascii="Georgia" w:hAnsi="Georgia"/>
                <w:bCs/>
                <w:sz w:val="22"/>
                <w:szCs w:val="22"/>
              </w:rPr>
            </w:pPr>
          </w:p>
        </w:tc>
      </w:tr>
      <w:tr w:rsidR="00C824F4" w:rsidRPr="00040348" w14:paraId="715CEB6B" w14:textId="77777777" w:rsidTr="00E94821">
        <w:trPr>
          <w:trHeight w:val="1386"/>
        </w:trPr>
        <w:tc>
          <w:tcPr>
            <w:tcW w:w="2410" w:type="dxa"/>
          </w:tcPr>
          <w:p w14:paraId="31EFEEE6" w14:textId="75925AD2" w:rsidR="00C824F4" w:rsidRPr="00040348" w:rsidRDefault="00E94821" w:rsidP="000D1719">
            <w:pPr>
              <w:pStyle w:val="TableParagraph"/>
              <w:spacing w:before="2"/>
              <w:ind w:left="107" w:right="274"/>
              <w:rPr>
                <w:b/>
              </w:rPr>
            </w:pPr>
            <w:r w:rsidRPr="00040348">
              <w:rPr>
                <w:b/>
                <w:color w:val="FF9900"/>
              </w:rPr>
              <w:lastRenderedPageBreak/>
              <w:t>COMPETENCIES</w:t>
            </w:r>
          </w:p>
          <w:p w14:paraId="6CC871AD" w14:textId="77777777" w:rsidR="00C824F4" w:rsidRPr="00040348" w:rsidRDefault="00C824F4" w:rsidP="000D1719">
            <w:pPr>
              <w:pStyle w:val="TableParagraph"/>
              <w:spacing w:before="2"/>
              <w:ind w:left="107" w:right="274"/>
              <w:rPr>
                <w:b/>
                <w:color w:val="FF9900"/>
              </w:rPr>
            </w:pPr>
          </w:p>
        </w:tc>
        <w:tc>
          <w:tcPr>
            <w:tcW w:w="6662" w:type="dxa"/>
          </w:tcPr>
          <w:p w14:paraId="1A0F3E89" w14:textId="1B2C3B66" w:rsidR="002559C3" w:rsidRPr="00040348" w:rsidRDefault="002559C3" w:rsidP="000D1719">
            <w:pPr>
              <w:widowControl w:val="0"/>
              <w:numPr>
                <w:ilvl w:val="0"/>
                <w:numId w:val="3"/>
              </w:numPr>
              <w:spacing w:after="120" w:line="240" w:lineRule="auto"/>
              <w:rPr>
                <w:rFonts w:ascii="Georgia" w:eastAsia="Times New Roman" w:hAnsi="Georgia" w:cs="Calibri"/>
                <w:bCs/>
              </w:rPr>
            </w:pPr>
            <w:r w:rsidRPr="00040348">
              <w:rPr>
                <w:rFonts w:ascii="Georgia" w:eastAsia="Times New Roman" w:hAnsi="Georgia" w:cs="Calibri"/>
                <w:bCs/>
              </w:rPr>
              <w:t>Teamworking with accountability</w:t>
            </w:r>
            <w:r w:rsidR="000214EB" w:rsidRPr="00040348">
              <w:rPr>
                <w:rFonts w:ascii="Georgia" w:eastAsia="Times New Roman" w:hAnsi="Georgia" w:cs="Calibri"/>
                <w:bCs/>
              </w:rPr>
              <w:t xml:space="preserve"> (</w:t>
            </w:r>
            <w:r w:rsidR="00420A48" w:rsidRPr="00040348">
              <w:rPr>
                <w:rFonts w:ascii="Georgia" w:eastAsia="Times New Roman" w:hAnsi="Georgia" w:cs="Calibri"/>
                <w:bCs/>
              </w:rPr>
              <w:t>Intermediate L</w:t>
            </w:r>
            <w:r w:rsidR="002213E1" w:rsidRPr="00040348">
              <w:rPr>
                <w:rFonts w:ascii="Georgia" w:eastAsia="Times New Roman" w:hAnsi="Georgia" w:cs="Calibri"/>
                <w:bCs/>
              </w:rPr>
              <w:t>evel</w:t>
            </w:r>
            <w:r w:rsidR="000214EB" w:rsidRPr="00040348">
              <w:rPr>
                <w:rFonts w:ascii="Georgia" w:eastAsia="Times New Roman" w:hAnsi="Georgia" w:cs="Calibri"/>
                <w:bCs/>
              </w:rPr>
              <w:t>)</w:t>
            </w:r>
          </w:p>
          <w:p w14:paraId="55DEC3F1" w14:textId="3F49AD0B" w:rsidR="002559C3" w:rsidRPr="00040348" w:rsidRDefault="002559C3" w:rsidP="000D1719">
            <w:pPr>
              <w:widowControl w:val="0"/>
              <w:numPr>
                <w:ilvl w:val="0"/>
                <w:numId w:val="3"/>
              </w:numPr>
              <w:spacing w:after="120" w:line="240" w:lineRule="auto"/>
              <w:rPr>
                <w:rFonts w:ascii="Georgia" w:eastAsia="Times New Roman" w:hAnsi="Georgia" w:cs="Calibri"/>
                <w:bCs/>
              </w:rPr>
            </w:pPr>
            <w:r w:rsidRPr="00040348">
              <w:rPr>
                <w:rFonts w:ascii="Georgia" w:eastAsia="Times New Roman" w:hAnsi="Georgia" w:cs="Calibri"/>
                <w:bCs/>
              </w:rPr>
              <w:t>Nurturing, leading and management of internal relationships</w:t>
            </w:r>
            <w:r w:rsidR="000214EB" w:rsidRPr="00040348">
              <w:rPr>
                <w:rFonts w:ascii="Georgia" w:eastAsia="Times New Roman" w:hAnsi="Georgia" w:cs="Calibri"/>
                <w:bCs/>
              </w:rPr>
              <w:t xml:space="preserve"> (</w:t>
            </w:r>
            <w:r w:rsidR="00420A48" w:rsidRPr="00040348">
              <w:rPr>
                <w:rFonts w:ascii="Georgia" w:eastAsia="Times New Roman" w:hAnsi="Georgia" w:cs="Calibri"/>
                <w:bCs/>
              </w:rPr>
              <w:t>Intermediate Level</w:t>
            </w:r>
            <w:r w:rsidR="000214EB" w:rsidRPr="00040348">
              <w:rPr>
                <w:rFonts w:ascii="Georgia" w:eastAsia="Times New Roman" w:hAnsi="Georgia" w:cs="Calibri"/>
                <w:bCs/>
              </w:rPr>
              <w:t>)</w:t>
            </w:r>
          </w:p>
          <w:p w14:paraId="5E0FDAE7" w14:textId="3F3037AA" w:rsidR="002559C3" w:rsidRPr="00040348" w:rsidRDefault="002559C3" w:rsidP="000D1719">
            <w:pPr>
              <w:widowControl w:val="0"/>
              <w:numPr>
                <w:ilvl w:val="0"/>
                <w:numId w:val="3"/>
              </w:numPr>
              <w:spacing w:after="120" w:line="240" w:lineRule="auto"/>
              <w:rPr>
                <w:rFonts w:ascii="Georgia" w:eastAsia="Times New Roman" w:hAnsi="Georgia" w:cs="Calibri"/>
                <w:bCs/>
              </w:rPr>
            </w:pPr>
            <w:r w:rsidRPr="00040348">
              <w:rPr>
                <w:rFonts w:ascii="Georgia" w:eastAsia="Times New Roman" w:hAnsi="Georgia" w:cs="Calibri"/>
                <w:bCs/>
              </w:rPr>
              <w:t>Nurturing, leading and management of external relationships</w:t>
            </w:r>
            <w:r w:rsidR="000214EB" w:rsidRPr="00040348">
              <w:rPr>
                <w:rFonts w:ascii="Georgia" w:eastAsia="Times New Roman" w:hAnsi="Georgia" w:cs="Calibri"/>
                <w:bCs/>
              </w:rPr>
              <w:t xml:space="preserve"> (</w:t>
            </w:r>
            <w:r w:rsidR="00420A48" w:rsidRPr="00040348">
              <w:rPr>
                <w:rFonts w:ascii="Georgia" w:eastAsia="Times New Roman" w:hAnsi="Georgia" w:cs="Calibri"/>
                <w:bCs/>
              </w:rPr>
              <w:t>Intermediate Level</w:t>
            </w:r>
            <w:r w:rsidR="000214EB" w:rsidRPr="00040348">
              <w:rPr>
                <w:rFonts w:ascii="Georgia" w:eastAsia="Times New Roman" w:hAnsi="Georgia" w:cs="Calibri"/>
                <w:bCs/>
              </w:rPr>
              <w:t>)</w:t>
            </w:r>
          </w:p>
          <w:p w14:paraId="214DAE68" w14:textId="661D3DA8" w:rsidR="002559C3" w:rsidRPr="00040348" w:rsidRDefault="002559C3" w:rsidP="000D1719">
            <w:pPr>
              <w:widowControl w:val="0"/>
              <w:numPr>
                <w:ilvl w:val="0"/>
                <w:numId w:val="3"/>
              </w:numPr>
              <w:spacing w:after="120" w:line="240" w:lineRule="auto"/>
              <w:rPr>
                <w:rFonts w:ascii="Georgia" w:eastAsia="Times New Roman" w:hAnsi="Georgia" w:cs="Calibri"/>
                <w:bCs/>
              </w:rPr>
            </w:pPr>
            <w:r w:rsidRPr="00040348">
              <w:rPr>
                <w:rFonts w:ascii="Georgia" w:eastAsia="Times New Roman" w:hAnsi="Georgia" w:cs="Calibri"/>
                <w:bCs/>
              </w:rPr>
              <w:t xml:space="preserve">Personal effectiveness and </w:t>
            </w:r>
            <w:r w:rsidR="000214EB" w:rsidRPr="00040348">
              <w:rPr>
                <w:rFonts w:ascii="Georgia" w:eastAsia="Times New Roman" w:hAnsi="Georgia" w:cs="Calibri"/>
                <w:bCs/>
              </w:rPr>
              <w:t>self-led</w:t>
            </w:r>
            <w:r w:rsidRPr="00040348">
              <w:rPr>
                <w:rFonts w:ascii="Georgia" w:eastAsia="Times New Roman" w:hAnsi="Georgia" w:cs="Calibri"/>
                <w:bCs/>
              </w:rPr>
              <w:t xml:space="preserve"> development</w:t>
            </w:r>
            <w:r w:rsidR="000214EB" w:rsidRPr="00040348">
              <w:rPr>
                <w:rFonts w:ascii="Georgia" w:eastAsia="Times New Roman" w:hAnsi="Georgia" w:cs="Calibri"/>
                <w:bCs/>
              </w:rPr>
              <w:t xml:space="preserve"> (</w:t>
            </w:r>
            <w:r w:rsidR="00420A48" w:rsidRPr="00040348">
              <w:rPr>
                <w:rFonts w:ascii="Georgia" w:eastAsia="Times New Roman" w:hAnsi="Georgia" w:cs="Calibri"/>
                <w:bCs/>
              </w:rPr>
              <w:t>Intermediate Level</w:t>
            </w:r>
            <w:r w:rsidR="000214EB" w:rsidRPr="00040348">
              <w:rPr>
                <w:rFonts w:ascii="Georgia" w:eastAsia="Times New Roman" w:hAnsi="Georgia" w:cs="Calibri"/>
                <w:bCs/>
              </w:rPr>
              <w:t>)</w:t>
            </w:r>
          </w:p>
          <w:p w14:paraId="3C288121" w14:textId="6874EF68" w:rsidR="002559C3" w:rsidRPr="00040348" w:rsidRDefault="002559C3" w:rsidP="000D1719">
            <w:pPr>
              <w:widowControl w:val="0"/>
              <w:numPr>
                <w:ilvl w:val="0"/>
                <w:numId w:val="3"/>
              </w:numPr>
              <w:spacing w:after="120" w:line="240" w:lineRule="auto"/>
              <w:rPr>
                <w:rFonts w:ascii="Georgia" w:eastAsia="Times New Roman" w:hAnsi="Georgia" w:cs="Calibri"/>
                <w:bCs/>
              </w:rPr>
            </w:pPr>
            <w:r w:rsidRPr="00040348">
              <w:rPr>
                <w:rFonts w:ascii="Georgia" w:eastAsia="Times New Roman" w:hAnsi="Georgia" w:cs="Calibri"/>
                <w:bCs/>
              </w:rPr>
              <w:t xml:space="preserve">Timely &amp; effective delivery of role </w:t>
            </w:r>
            <w:r w:rsidR="002213E1" w:rsidRPr="00040348">
              <w:rPr>
                <w:rFonts w:ascii="Georgia" w:eastAsia="Times New Roman" w:hAnsi="Georgia" w:cs="Calibri"/>
                <w:bCs/>
              </w:rPr>
              <w:t>(</w:t>
            </w:r>
            <w:r w:rsidR="00420A48" w:rsidRPr="00040348">
              <w:rPr>
                <w:rFonts w:ascii="Georgia" w:eastAsia="Times New Roman" w:hAnsi="Georgia" w:cs="Calibri"/>
                <w:bCs/>
              </w:rPr>
              <w:t>Intermediate Level</w:t>
            </w:r>
            <w:r w:rsidR="000214EB" w:rsidRPr="00040348">
              <w:rPr>
                <w:rFonts w:ascii="Georgia" w:eastAsia="Times New Roman" w:hAnsi="Georgia" w:cs="Calibri"/>
                <w:bCs/>
              </w:rPr>
              <w:t>)</w:t>
            </w:r>
          </w:p>
          <w:p w14:paraId="78EEB569" w14:textId="59A817BB" w:rsidR="002559C3" w:rsidRPr="00040348" w:rsidRDefault="002559C3" w:rsidP="000D1719">
            <w:pPr>
              <w:widowControl w:val="0"/>
              <w:numPr>
                <w:ilvl w:val="0"/>
                <w:numId w:val="3"/>
              </w:numPr>
              <w:spacing w:after="120" w:line="240" w:lineRule="auto"/>
              <w:rPr>
                <w:rFonts w:ascii="Georgia" w:eastAsia="Times New Roman" w:hAnsi="Georgia" w:cs="Calibri"/>
                <w:bCs/>
              </w:rPr>
            </w:pPr>
            <w:r w:rsidRPr="00040348">
              <w:rPr>
                <w:rFonts w:ascii="Georgia" w:eastAsia="Times New Roman" w:hAnsi="Georgia" w:cs="Calibri"/>
                <w:bCs/>
              </w:rPr>
              <w:t>Innovation and adaptability</w:t>
            </w:r>
            <w:r w:rsidR="000214EB" w:rsidRPr="00040348">
              <w:rPr>
                <w:rFonts w:ascii="Georgia" w:eastAsia="Times New Roman" w:hAnsi="Georgia" w:cs="Calibri"/>
                <w:bCs/>
              </w:rPr>
              <w:t xml:space="preserve"> (</w:t>
            </w:r>
            <w:r w:rsidR="00420A48" w:rsidRPr="00040348">
              <w:rPr>
                <w:rFonts w:ascii="Georgia" w:eastAsia="Times New Roman" w:hAnsi="Georgia" w:cs="Calibri"/>
                <w:bCs/>
              </w:rPr>
              <w:t>Intermediate Level</w:t>
            </w:r>
            <w:r w:rsidR="002213E1" w:rsidRPr="00040348">
              <w:rPr>
                <w:rFonts w:ascii="Georgia" w:eastAsia="Times New Roman" w:hAnsi="Georgia" w:cs="Calibri"/>
                <w:bCs/>
              </w:rPr>
              <w:t>)</w:t>
            </w:r>
          </w:p>
          <w:p w14:paraId="78B288F5" w14:textId="3120EEF5" w:rsidR="002559C3" w:rsidRPr="00040348" w:rsidRDefault="002559C3" w:rsidP="000D1719">
            <w:pPr>
              <w:widowControl w:val="0"/>
              <w:numPr>
                <w:ilvl w:val="0"/>
                <w:numId w:val="3"/>
              </w:numPr>
              <w:spacing w:after="120" w:line="240" w:lineRule="auto"/>
              <w:rPr>
                <w:rFonts w:ascii="Georgia" w:eastAsia="Times New Roman" w:hAnsi="Georgia" w:cs="Calibri"/>
                <w:bCs/>
              </w:rPr>
            </w:pPr>
            <w:r w:rsidRPr="00040348">
              <w:rPr>
                <w:rFonts w:ascii="Georgia" w:eastAsia="Times New Roman" w:hAnsi="Georgia" w:cs="Calibri"/>
                <w:bCs/>
              </w:rPr>
              <w:t>Strategic and data driven</w:t>
            </w:r>
            <w:r w:rsidR="000214EB" w:rsidRPr="00040348">
              <w:rPr>
                <w:rFonts w:ascii="Georgia" w:eastAsia="Times New Roman" w:hAnsi="Georgia" w:cs="Calibri"/>
                <w:bCs/>
              </w:rPr>
              <w:t xml:space="preserve"> (</w:t>
            </w:r>
            <w:r w:rsidR="00420A48" w:rsidRPr="00040348">
              <w:rPr>
                <w:rFonts w:ascii="Georgia" w:eastAsia="Times New Roman" w:hAnsi="Georgia" w:cs="Calibri"/>
                <w:bCs/>
              </w:rPr>
              <w:t>Intermediate Level</w:t>
            </w:r>
            <w:r w:rsidR="000214EB" w:rsidRPr="00040348">
              <w:rPr>
                <w:rFonts w:ascii="Georgia" w:eastAsia="Times New Roman" w:hAnsi="Georgia" w:cs="Calibri"/>
                <w:bCs/>
              </w:rPr>
              <w:t>)</w:t>
            </w:r>
          </w:p>
          <w:p w14:paraId="58D6B266" w14:textId="48F7A27B" w:rsidR="00F53044" w:rsidRPr="00040348" w:rsidRDefault="002559C3" w:rsidP="000D1719">
            <w:pPr>
              <w:widowControl w:val="0"/>
              <w:numPr>
                <w:ilvl w:val="0"/>
                <w:numId w:val="3"/>
              </w:numPr>
              <w:spacing w:after="120" w:line="240" w:lineRule="auto"/>
              <w:rPr>
                <w:rFonts w:ascii="Georgia" w:eastAsia="Times New Roman" w:hAnsi="Georgia" w:cs="Calibri"/>
                <w:bCs/>
              </w:rPr>
            </w:pPr>
            <w:r w:rsidRPr="00040348">
              <w:rPr>
                <w:rFonts w:ascii="Georgia" w:eastAsia="Times New Roman" w:hAnsi="Georgia" w:cs="Calibri"/>
                <w:bCs/>
              </w:rPr>
              <w:t xml:space="preserve">Purpose driven contribution </w:t>
            </w:r>
            <w:r w:rsidR="000214EB" w:rsidRPr="00040348">
              <w:rPr>
                <w:rFonts w:ascii="Georgia" w:eastAsia="Times New Roman" w:hAnsi="Georgia" w:cs="Calibri"/>
                <w:bCs/>
              </w:rPr>
              <w:t>(</w:t>
            </w:r>
            <w:r w:rsidR="00420A48" w:rsidRPr="00040348">
              <w:rPr>
                <w:rFonts w:ascii="Georgia" w:eastAsia="Times New Roman" w:hAnsi="Georgia" w:cs="Calibri"/>
                <w:bCs/>
              </w:rPr>
              <w:t>Intermediate Level</w:t>
            </w:r>
            <w:r w:rsidR="000214EB" w:rsidRPr="00040348">
              <w:rPr>
                <w:rFonts w:ascii="Georgia" w:eastAsia="Times New Roman" w:hAnsi="Georgia" w:cs="Calibri"/>
                <w:bCs/>
              </w:rPr>
              <w:t>)</w:t>
            </w:r>
          </w:p>
          <w:p w14:paraId="60BDEDE9" w14:textId="0E22F0E2" w:rsidR="00782918" w:rsidRPr="00040348" w:rsidRDefault="00782918" w:rsidP="000D1719">
            <w:pPr>
              <w:widowControl w:val="0"/>
              <w:spacing w:after="120" w:line="240" w:lineRule="auto"/>
              <w:ind w:left="357"/>
              <w:rPr>
                <w:rFonts w:ascii="Georgia" w:eastAsia="Times New Roman" w:hAnsi="Georgia" w:cs="Calibri"/>
                <w:bCs/>
              </w:rPr>
            </w:pPr>
          </w:p>
        </w:tc>
      </w:tr>
    </w:tbl>
    <w:p w14:paraId="2DD992E3" w14:textId="330BE892" w:rsidR="3E7B1627" w:rsidRPr="00040348" w:rsidRDefault="3E7B1627" w:rsidP="000D1719">
      <w:pPr>
        <w:tabs>
          <w:tab w:val="left" w:pos="720"/>
        </w:tabs>
        <w:spacing w:after="120" w:line="240" w:lineRule="auto"/>
        <w:jc w:val="both"/>
        <w:rPr>
          <w:rFonts w:ascii="Georgia" w:eastAsia="Georgia" w:hAnsi="Georgia" w:cs="Georgia"/>
          <w:bCs/>
          <w:color w:val="000000" w:themeColor="text1"/>
        </w:rPr>
      </w:pPr>
    </w:p>
    <w:sectPr w:rsidR="3E7B1627" w:rsidRPr="00040348" w:rsidSect="006F2E22">
      <w:pgSz w:w="11907" w:h="16839"/>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F212" w14:textId="77777777" w:rsidR="00715B90" w:rsidRDefault="00715B90">
      <w:pPr>
        <w:spacing w:after="0" w:line="240" w:lineRule="auto"/>
      </w:pPr>
      <w:r>
        <w:separator/>
      </w:r>
    </w:p>
  </w:endnote>
  <w:endnote w:type="continuationSeparator" w:id="0">
    <w:p w14:paraId="3F17D62B" w14:textId="77777777" w:rsidR="00715B90" w:rsidRDefault="00715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rade Gothic LT Com">
    <w:altName w:val="Trade Gothic LT Com"/>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AA3F5" w14:textId="77777777" w:rsidR="00715B90" w:rsidRDefault="00715B90">
      <w:pPr>
        <w:spacing w:after="0" w:line="240" w:lineRule="auto"/>
      </w:pPr>
      <w:r>
        <w:separator/>
      </w:r>
    </w:p>
  </w:footnote>
  <w:footnote w:type="continuationSeparator" w:id="0">
    <w:p w14:paraId="0E697F7D" w14:textId="77777777" w:rsidR="00715B90" w:rsidRDefault="00715B9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4E96"/>
    <w:multiLevelType w:val="hybridMultilevel"/>
    <w:tmpl w:val="F73A34EC"/>
    <w:lvl w:ilvl="0" w:tplc="FFFFFFFF">
      <w:start w:val="1"/>
      <w:numFmt w:val="decimal"/>
      <w:lvlText w:val="%1."/>
      <w:lvlJc w:val="left"/>
      <w:pPr>
        <w:ind w:left="72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3597253A"/>
    <w:multiLevelType w:val="hybridMultilevel"/>
    <w:tmpl w:val="DC368B0E"/>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9C1494"/>
    <w:multiLevelType w:val="multilevel"/>
    <w:tmpl w:val="4A4E2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147C8B"/>
    <w:multiLevelType w:val="multilevel"/>
    <w:tmpl w:val="56961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2F0072"/>
    <w:multiLevelType w:val="hybridMultilevel"/>
    <w:tmpl w:val="E048D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4547A6"/>
    <w:multiLevelType w:val="hybridMultilevel"/>
    <w:tmpl w:val="F968A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376182"/>
    <w:multiLevelType w:val="hybridMultilevel"/>
    <w:tmpl w:val="EBB04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FA2D98"/>
    <w:multiLevelType w:val="hybridMultilevel"/>
    <w:tmpl w:val="9B9C5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007ED7"/>
    <w:multiLevelType w:val="hybridMultilevel"/>
    <w:tmpl w:val="BD6E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E29B0"/>
    <w:multiLevelType w:val="hybridMultilevel"/>
    <w:tmpl w:val="EF147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B742F7"/>
    <w:multiLevelType w:val="hybridMultilevel"/>
    <w:tmpl w:val="4A38C23A"/>
    <w:lvl w:ilvl="0" w:tplc="0809000F">
      <w:start w:val="1"/>
      <w:numFmt w:val="decimal"/>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6D843C6"/>
    <w:multiLevelType w:val="hybridMultilevel"/>
    <w:tmpl w:val="91063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DD40CB"/>
    <w:multiLevelType w:val="multilevel"/>
    <w:tmpl w:val="C570D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8B7181"/>
    <w:multiLevelType w:val="hybridMultilevel"/>
    <w:tmpl w:val="427E3B3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977CBF"/>
    <w:multiLevelType w:val="hybridMultilevel"/>
    <w:tmpl w:val="DF123BD0"/>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77A24552"/>
    <w:multiLevelType w:val="hybridMultilevel"/>
    <w:tmpl w:val="2D3A5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A07BA8"/>
    <w:multiLevelType w:val="hybridMultilevel"/>
    <w:tmpl w:val="5614CF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8127484">
    <w:abstractNumId w:val="14"/>
  </w:num>
  <w:num w:numId="2" w16cid:durableId="1193223926">
    <w:abstractNumId w:val="15"/>
  </w:num>
  <w:num w:numId="3" w16cid:durableId="473372589">
    <w:abstractNumId w:val="16"/>
  </w:num>
  <w:num w:numId="4" w16cid:durableId="1595745610">
    <w:abstractNumId w:val="4"/>
  </w:num>
  <w:num w:numId="5" w16cid:durableId="307443454">
    <w:abstractNumId w:val="7"/>
  </w:num>
  <w:num w:numId="6" w16cid:durableId="182864199">
    <w:abstractNumId w:val="11"/>
  </w:num>
  <w:num w:numId="7" w16cid:durableId="1794904386">
    <w:abstractNumId w:val="6"/>
  </w:num>
  <w:num w:numId="8" w16cid:durableId="1873152936">
    <w:abstractNumId w:val="9"/>
  </w:num>
  <w:num w:numId="9" w16cid:durableId="681202368">
    <w:abstractNumId w:val="5"/>
  </w:num>
  <w:num w:numId="10" w16cid:durableId="1796630230">
    <w:abstractNumId w:val="10"/>
  </w:num>
  <w:num w:numId="11" w16cid:durableId="1955091423">
    <w:abstractNumId w:val="8"/>
  </w:num>
  <w:num w:numId="12" w16cid:durableId="1918324031">
    <w:abstractNumId w:val="1"/>
  </w:num>
  <w:num w:numId="13" w16cid:durableId="883906398">
    <w:abstractNumId w:val="2"/>
  </w:num>
  <w:num w:numId="14" w16cid:durableId="1785151069">
    <w:abstractNumId w:val="3"/>
  </w:num>
  <w:num w:numId="15" w16cid:durableId="2087873308">
    <w:abstractNumId w:val="13"/>
  </w:num>
  <w:num w:numId="16" w16cid:durableId="333185620">
    <w:abstractNumId w:val="0"/>
  </w:num>
  <w:num w:numId="17" w16cid:durableId="45980676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ED"/>
    <w:rsid w:val="000017A0"/>
    <w:rsid w:val="00012F2D"/>
    <w:rsid w:val="00014276"/>
    <w:rsid w:val="000214EB"/>
    <w:rsid w:val="00023005"/>
    <w:rsid w:val="00023415"/>
    <w:rsid w:val="0003264E"/>
    <w:rsid w:val="00033F00"/>
    <w:rsid w:val="000345B4"/>
    <w:rsid w:val="00037740"/>
    <w:rsid w:val="00040348"/>
    <w:rsid w:val="00060C63"/>
    <w:rsid w:val="00062650"/>
    <w:rsid w:val="0006691D"/>
    <w:rsid w:val="00066ACC"/>
    <w:rsid w:val="00080699"/>
    <w:rsid w:val="000904EE"/>
    <w:rsid w:val="000C2E3C"/>
    <w:rsid w:val="000D04B3"/>
    <w:rsid w:val="000D1719"/>
    <w:rsid w:val="000E6247"/>
    <w:rsid w:val="000F0A54"/>
    <w:rsid w:val="000F2474"/>
    <w:rsid w:val="00101463"/>
    <w:rsid w:val="00106268"/>
    <w:rsid w:val="00133D54"/>
    <w:rsid w:val="001372AC"/>
    <w:rsid w:val="00150130"/>
    <w:rsid w:val="001508FB"/>
    <w:rsid w:val="0018604A"/>
    <w:rsid w:val="001A7BF9"/>
    <w:rsid w:val="001C7EEF"/>
    <w:rsid w:val="001D096C"/>
    <w:rsid w:val="001D2046"/>
    <w:rsid w:val="001D2B51"/>
    <w:rsid w:val="0020263B"/>
    <w:rsid w:val="002040CA"/>
    <w:rsid w:val="002169E6"/>
    <w:rsid w:val="002213E1"/>
    <w:rsid w:val="00233ACB"/>
    <w:rsid w:val="002409CF"/>
    <w:rsid w:val="00243002"/>
    <w:rsid w:val="00246883"/>
    <w:rsid w:val="00246D24"/>
    <w:rsid w:val="00247402"/>
    <w:rsid w:val="002559C3"/>
    <w:rsid w:val="0026670D"/>
    <w:rsid w:val="002A1875"/>
    <w:rsid w:val="002A42F2"/>
    <w:rsid w:val="002B101E"/>
    <w:rsid w:val="002B27E6"/>
    <w:rsid w:val="002B3E21"/>
    <w:rsid w:val="002B42C3"/>
    <w:rsid w:val="002C4227"/>
    <w:rsid w:val="002C5566"/>
    <w:rsid w:val="002D0DC8"/>
    <w:rsid w:val="002D2917"/>
    <w:rsid w:val="002D71B5"/>
    <w:rsid w:val="002D7279"/>
    <w:rsid w:val="002E0190"/>
    <w:rsid w:val="002E3AEF"/>
    <w:rsid w:val="002E4A2E"/>
    <w:rsid w:val="003062E5"/>
    <w:rsid w:val="003109BA"/>
    <w:rsid w:val="003121D7"/>
    <w:rsid w:val="00315DCD"/>
    <w:rsid w:val="00316702"/>
    <w:rsid w:val="0032378D"/>
    <w:rsid w:val="003247E0"/>
    <w:rsid w:val="003248CE"/>
    <w:rsid w:val="0032601D"/>
    <w:rsid w:val="00334F5C"/>
    <w:rsid w:val="0034660C"/>
    <w:rsid w:val="00356A82"/>
    <w:rsid w:val="00360194"/>
    <w:rsid w:val="00363663"/>
    <w:rsid w:val="00365201"/>
    <w:rsid w:val="003665AD"/>
    <w:rsid w:val="003875B0"/>
    <w:rsid w:val="003A251C"/>
    <w:rsid w:val="003A6220"/>
    <w:rsid w:val="003B4DE8"/>
    <w:rsid w:val="003B5093"/>
    <w:rsid w:val="003B5A0D"/>
    <w:rsid w:val="003C356C"/>
    <w:rsid w:val="003C7FF4"/>
    <w:rsid w:val="003E7258"/>
    <w:rsid w:val="003F2865"/>
    <w:rsid w:val="004015FB"/>
    <w:rsid w:val="0040411C"/>
    <w:rsid w:val="00412C9E"/>
    <w:rsid w:val="00420A48"/>
    <w:rsid w:val="00420BED"/>
    <w:rsid w:val="00442171"/>
    <w:rsid w:val="00460E7A"/>
    <w:rsid w:val="00462B79"/>
    <w:rsid w:val="0046350C"/>
    <w:rsid w:val="00470B16"/>
    <w:rsid w:val="0047700B"/>
    <w:rsid w:val="00486AD7"/>
    <w:rsid w:val="00490AB0"/>
    <w:rsid w:val="004942F2"/>
    <w:rsid w:val="004A1E9D"/>
    <w:rsid w:val="004A2C52"/>
    <w:rsid w:val="004A71DE"/>
    <w:rsid w:val="004B1362"/>
    <w:rsid w:val="004B3479"/>
    <w:rsid w:val="004B7112"/>
    <w:rsid w:val="004C0297"/>
    <w:rsid w:val="004D17BD"/>
    <w:rsid w:val="004E2AD1"/>
    <w:rsid w:val="004E72FF"/>
    <w:rsid w:val="00512B5A"/>
    <w:rsid w:val="0051571C"/>
    <w:rsid w:val="00522DE5"/>
    <w:rsid w:val="00537346"/>
    <w:rsid w:val="00543048"/>
    <w:rsid w:val="00544F2E"/>
    <w:rsid w:val="00547C6C"/>
    <w:rsid w:val="005764A6"/>
    <w:rsid w:val="005809D6"/>
    <w:rsid w:val="00586640"/>
    <w:rsid w:val="0059027D"/>
    <w:rsid w:val="0059663E"/>
    <w:rsid w:val="005A149F"/>
    <w:rsid w:val="005B4B32"/>
    <w:rsid w:val="005B4D74"/>
    <w:rsid w:val="005C385C"/>
    <w:rsid w:val="005C4C1C"/>
    <w:rsid w:val="005C65F2"/>
    <w:rsid w:val="005C7E89"/>
    <w:rsid w:val="005D2F99"/>
    <w:rsid w:val="005F0C5A"/>
    <w:rsid w:val="005F3123"/>
    <w:rsid w:val="005F3918"/>
    <w:rsid w:val="005F57B9"/>
    <w:rsid w:val="0060099B"/>
    <w:rsid w:val="00602D94"/>
    <w:rsid w:val="00603367"/>
    <w:rsid w:val="00613225"/>
    <w:rsid w:val="0063220A"/>
    <w:rsid w:val="00634904"/>
    <w:rsid w:val="00640B77"/>
    <w:rsid w:val="00645289"/>
    <w:rsid w:val="00656AF0"/>
    <w:rsid w:val="00665C9A"/>
    <w:rsid w:val="0067015E"/>
    <w:rsid w:val="006702B5"/>
    <w:rsid w:val="0069762B"/>
    <w:rsid w:val="006A64DB"/>
    <w:rsid w:val="006B0DAE"/>
    <w:rsid w:val="006B1686"/>
    <w:rsid w:val="006B47D3"/>
    <w:rsid w:val="006B4959"/>
    <w:rsid w:val="006C1624"/>
    <w:rsid w:val="006E0C15"/>
    <w:rsid w:val="006F1C62"/>
    <w:rsid w:val="006F2E22"/>
    <w:rsid w:val="0070697F"/>
    <w:rsid w:val="007106DA"/>
    <w:rsid w:val="007106F5"/>
    <w:rsid w:val="007155C0"/>
    <w:rsid w:val="00715B90"/>
    <w:rsid w:val="00716AAA"/>
    <w:rsid w:val="007221B8"/>
    <w:rsid w:val="00722EF8"/>
    <w:rsid w:val="007413D9"/>
    <w:rsid w:val="0074741C"/>
    <w:rsid w:val="00752D7F"/>
    <w:rsid w:val="0077028D"/>
    <w:rsid w:val="00772ECD"/>
    <w:rsid w:val="00777311"/>
    <w:rsid w:val="00782918"/>
    <w:rsid w:val="00782931"/>
    <w:rsid w:val="0079163A"/>
    <w:rsid w:val="007A325A"/>
    <w:rsid w:val="007B6AC6"/>
    <w:rsid w:val="007D0FF1"/>
    <w:rsid w:val="007D1E47"/>
    <w:rsid w:val="007D35BB"/>
    <w:rsid w:val="007D632D"/>
    <w:rsid w:val="00802DED"/>
    <w:rsid w:val="00803D5E"/>
    <w:rsid w:val="00804D38"/>
    <w:rsid w:val="008129AD"/>
    <w:rsid w:val="00833319"/>
    <w:rsid w:val="0083743C"/>
    <w:rsid w:val="008375C0"/>
    <w:rsid w:val="008419A6"/>
    <w:rsid w:val="008429AA"/>
    <w:rsid w:val="00853035"/>
    <w:rsid w:val="008717A2"/>
    <w:rsid w:val="008759C0"/>
    <w:rsid w:val="00884A5D"/>
    <w:rsid w:val="008B5B5A"/>
    <w:rsid w:val="008C08B6"/>
    <w:rsid w:val="008E6348"/>
    <w:rsid w:val="00906B81"/>
    <w:rsid w:val="00923BB5"/>
    <w:rsid w:val="009328F4"/>
    <w:rsid w:val="00940CBF"/>
    <w:rsid w:val="00950E04"/>
    <w:rsid w:val="0095124D"/>
    <w:rsid w:val="0095229A"/>
    <w:rsid w:val="009648B7"/>
    <w:rsid w:val="00965C74"/>
    <w:rsid w:val="00976A29"/>
    <w:rsid w:val="0099205D"/>
    <w:rsid w:val="00993C6C"/>
    <w:rsid w:val="009A0EA6"/>
    <w:rsid w:val="009A2ED6"/>
    <w:rsid w:val="009B4D88"/>
    <w:rsid w:val="009B6209"/>
    <w:rsid w:val="009B713A"/>
    <w:rsid w:val="009B7C82"/>
    <w:rsid w:val="009B7E7F"/>
    <w:rsid w:val="009D290B"/>
    <w:rsid w:val="009D2EB5"/>
    <w:rsid w:val="009E3A3F"/>
    <w:rsid w:val="009E4F60"/>
    <w:rsid w:val="009E6BDC"/>
    <w:rsid w:val="009F3507"/>
    <w:rsid w:val="009F4556"/>
    <w:rsid w:val="009F4BDD"/>
    <w:rsid w:val="009F75F0"/>
    <w:rsid w:val="00A04036"/>
    <w:rsid w:val="00A13D47"/>
    <w:rsid w:val="00A17077"/>
    <w:rsid w:val="00A17F82"/>
    <w:rsid w:val="00A24DC6"/>
    <w:rsid w:val="00A2546A"/>
    <w:rsid w:val="00A3673A"/>
    <w:rsid w:val="00A40D7A"/>
    <w:rsid w:val="00A41AFE"/>
    <w:rsid w:val="00A423A6"/>
    <w:rsid w:val="00A51AA4"/>
    <w:rsid w:val="00A655EE"/>
    <w:rsid w:val="00A668ED"/>
    <w:rsid w:val="00A82CFB"/>
    <w:rsid w:val="00A86923"/>
    <w:rsid w:val="00A8701E"/>
    <w:rsid w:val="00A94ADF"/>
    <w:rsid w:val="00AA1675"/>
    <w:rsid w:val="00AA7F46"/>
    <w:rsid w:val="00AB22A8"/>
    <w:rsid w:val="00AC524E"/>
    <w:rsid w:val="00AC5F66"/>
    <w:rsid w:val="00AD51B7"/>
    <w:rsid w:val="00AE228D"/>
    <w:rsid w:val="00B110F7"/>
    <w:rsid w:val="00B1370F"/>
    <w:rsid w:val="00B24259"/>
    <w:rsid w:val="00B27275"/>
    <w:rsid w:val="00B274F4"/>
    <w:rsid w:val="00B45364"/>
    <w:rsid w:val="00B47F8E"/>
    <w:rsid w:val="00B71E91"/>
    <w:rsid w:val="00B92665"/>
    <w:rsid w:val="00B97630"/>
    <w:rsid w:val="00BA3425"/>
    <w:rsid w:val="00BA6669"/>
    <w:rsid w:val="00BA6A65"/>
    <w:rsid w:val="00BC5867"/>
    <w:rsid w:val="00BC6D41"/>
    <w:rsid w:val="00BD5CA8"/>
    <w:rsid w:val="00BD7275"/>
    <w:rsid w:val="00BE3D39"/>
    <w:rsid w:val="00C0122D"/>
    <w:rsid w:val="00C12FCD"/>
    <w:rsid w:val="00C25EA7"/>
    <w:rsid w:val="00C34A96"/>
    <w:rsid w:val="00C532E2"/>
    <w:rsid w:val="00C55A5E"/>
    <w:rsid w:val="00C569F8"/>
    <w:rsid w:val="00C57ED6"/>
    <w:rsid w:val="00C63C30"/>
    <w:rsid w:val="00C67442"/>
    <w:rsid w:val="00C67D53"/>
    <w:rsid w:val="00C80468"/>
    <w:rsid w:val="00C805BA"/>
    <w:rsid w:val="00C81EE1"/>
    <w:rsid w:val="00C824F4"/>
    <w:rsid w:val="00C84F56"/>
    <w:rsid w:val="00CA3262"/>
    <w:rsid w:val="00CB4717"/>
    <w:rsid w:val="00CB7CC9"/>
    <w:rsid w:val="00CC268D"/>
    <w:rsid w:val="00CC7619"/>
    <w:rsid w:val="00CD2BED"/>
    <w:rsid w:val="00CE1283"/>
    <w:rsid w:val="00CE4413"/>
    <w:rsid w:val="00CF06AD"/>
    <w:rsid w:val="00CF457A"/>
    <w:rsid w:val="00D033E7"/>
    <w:rsid w:val="00D038FD"/>
    <w:rsid w:val="00D06DFB"/>
    <w:rsid w:val="00D17011"/>
    <w:rsid w:val="00D21A89"/>
    <w:rsid w:val="00D305F4"/>
    <w:rsid w:val="00D46BA5"/>
    <w:rsid w:val="00D653F5"/>
    <w:rsid w:val="00D707B6"/>
    <w:rsid w:val="00D770A6"/>
    <w:rsid w:val="00D8244A"/>
    <w:rsid w:val="00D83472"/>
    <w:rsid w:val="00D85384"/>
    <w:rsid w:val="00D857F1"/>
    <w:rsid w:val="00D93A3F"/>
    <w:rsid w:val="00D93BE5"/>
    <w:rsid w:val="00DA350D"/>
    <w:rsid w:val="00DA4293"/>
    <w:rsid w:val="00DC4612"/>
    <w:rsid w:val="00DC6C33"/>
    <w:rsid w:val="00DD0F3D"/>
    <w:rsid w:val="00DD48FE"/>
    <w:rsid w:val="00DE11C2"/>
    <w:rsid w:val="00DE2EFA"/>
    <w:rsid w:val="00DF1F8A"/>
    <w:rsid w:val="00DF57B9"/>
    <w:rsid w:val="00E01F36"/>
    <w:rsid w:val="00E04C6A"/>
    <w:rsid w:val="00E04D0F"/>
    <w:rsid w:val="00E04E7B"/>
    <w:rsid w:val="00E1403D"/>
    <w:rsid w:val="00E24465"/>
    <w:rsid w:val="00E24515"/>
    <w:rsid w:val="00E4787D"/>
    <w:rsid w:val="00E51166"/>
    <w:rsid w:val="00E519D0"/>
    <w:rsid w:val="00E55722"/>
    <w:rsid w:val="00E559DB"/>
    <w:rsid w:val="00E6167E"/>
    <w:rsid w:val="00E71321"/>
    <w:rsid w:val="00E94821"/>
    <w:rsid w:val="00E96616"/>
    <w:rsid w:val="00EA4D61"/>
    <w:rsid w:val="00EA5964"/>
    <w:rsid w:val="00EA6E96"/>
    <w:rsid w:val="00EA7FD4"/>
    <w:rsid w:val="00EC214D"/>
    <w:rsid w:val="00EC57CF"/>
    <w:rsid w:val="00EF724C"/>
    <w:rsid w:val="00F02B2B"/>
    <w:rsid w:val="00F02C2E"/>
    <w:rsid w:val="00F03532"/>
    <w:rsid w:val="00F109B1"/>
    <w:rsid w:val="00F2015C"/>
    <w:rsid w:val="00F2324B"/>
    <w:rsid w:val="00F25559"/>
    <w:rsid w:val="00F26476"/>
    <w:rsid w:val="00F34E59"/>
    <w:rsid w:val="00F53044"/>
    <w:rsid w:val="00F62961"/>
    <w:rsid w:val="00F743CC"/>
    <w:rsid w:val="00F77F65"/>
    <w:rsid w:val="00F8126D"/>
    <w:rsid w:val="00F84A46"/>
    <w:rsid w:val="00F87E45"/>
    <w:rsid w:val="00FB3076"/>
    <w:rsid w:val="00FB763A"/>
    <w:rsid w:val="00FC2517"/>
    <w:rsid w:val="00FD0A15"/>
    <w:rsid w:val="00FD2D91"/>
    <w:rsid w:val="00FD79E2"/>
    <w:rsid w:val="00FD7BD2"/>
    <w:rsid w:val="00FE1D62"/>
    <w:rsid w:val="00FE50E8"/>
    <w:rsid w:val="00FF2F4D"/>
    <w:rsid w:val="00FF46FE"/>
    <w:rsid w:val="0217D9E2"/>
    <w:rsid w:val="02731BC0"/>
    <w:rsid w:val="02C7EBC5"/>
    <w:rsid w:val="03585AD0"/>
    <w:rsid w:val="03592FE0"/>
    <w:rsid w:val="05178058"/>
    <w:rsid w:val="068FFB92"/>
    <w:rsid w:val="07D829E3"/>
    <w:rsid w:val="081939F3"/>
    <w:rsid w:val="09340007"/>
    <w:rsid w:val="09E4FD2E"/>
    <w:rsid w:val="0AA5621B"/>
    <w:rsid w:val="0C1F2B9C"/>
    <w:rsid w:val="0CAB9B06"/>
    <w:rsid w:val="0F858CB6"/>
    <w:rsid w:val="0F9A966B"/>
    <w:rsid w:val="10617D7A"/>
    <w:rsid w:val="1091E4D3"/>
    <w:rsid w:val="10DD4108"/>
    <w:rsid w:val="130FFAA7"/>
    <w:rsid w:val="1403905E"/>
    <w:rsid w:val="1442008B"/>
    <w:rsid w:val="146C6E57"/>
    <w:rsid w:val="14B7C57B"/>
    <w:rsid w:val="1760C0A1"/>
    <w:rsid w:val="1774A768"/>
    <w:rsid w:val="1877DD9A"/>
    <w:rsid w:val="18C8E843"/>
    <w:rsid w:val="19BB179F"/>
    <w:rsid w:val="1A1D27F9"/>
    <w:rsid w:val="1A5204C3"/>
    <w:rsid w:val="1C5AC7FB"/>
    <w:rsid w:val="1E4C545A"/>
    <w:rsid w:val="1F2D47E4"/>
    <w:rsid w:val="1FB6A8E2"/>
    <w:rsid w:val="1FFCEFA8"/>
    <w:rsid w:val="210E73DB"/>
    <w:rsid w:val="229998E7"/>
    <w:rsid w:val="24964B0C"/>
    <w:rsid w:val="24EC591E"/>
    <w:rsid w:val="258E42EE"/>
    <w:rsid w:val="26070EDF"/>
    <w:rsid w:val="2815471A"/>
    <w:rsid w:val="28EE1BBC"/>
    <w:rsid w:val="2AB2BC11"/>
    <w:rsid w:val="2B775635"/>
    <w:rsid w:val="2BF329C6"/>
    <w:rsid w:val="2C6B23C0"/>
    <w:rsid w:val="2D9954D3"/>
    <w:rsid w:val="2E8626E3"/>
    <w:rsid w:val="3100F114"/>
    <w:rsid w:val="316902AF"/>
    <w:rsid w:val="32EBAAB3"/>
    <w:rsid w:val="330B7359"/>
    <w:rsid w:val="33B42AF9"/>
    <w:rsid w:val="34FC594A"/>
    <w:rsid w:val="35BA9AB8"/>
    <w:rsid w:val="3625DD9E"/>
    <w:rsid w:val="38147FC3"/>
    <w:rsid w:val="3B76FBC2"/>
    <w:rsid w:val="3C29DC3C"/>
    <w:rsid w:val="3D15B1A9"/>
    <w:rsid w:val="3D7A9928"/>
    <w:rsid w:val="3DC5AC9D"/>
    <w:rsid w:val="3E7B1627"/>
    <w:rsid w:val="3F9FDD5B"/>
    <w:rsid w:val="405D5E52"/>
    <w:rsid w:val="40F150F4"/>
    <w:rsid w:val="4215F910"/>
    <w:rsid w:val="427382BA"/>
    <w:rsid w:val="43AB3A3C"/>
    <w:rsid w:val="43F59170"/>
    <w:rsid w:val="443808EE"/>
    <w:rsid w:val="446B2F75"/>
    <w:rsid w:val="45706572"/>
    <w:rsid w:val="4599E685"/>
    <w:rsid w:val="468DA8C7"/>
    <w:rsid w:val="46E57386"/>
    <w:rsid w:val="4797E228"/>
    <w:rsid w:val="47D8E538"/>
    <w:rsid w:val="484C76F5"/>
    <w:rsid w:val="48501C22"/>
    <w:rsid w:val="499AB69F"/>
    <w:rsid w:val="49C9E5A3"/>
    <w:rsid w:val="49E2F9DA"/>
    <w:rsid w:val="4A213CCB"/>
    <w:rsid w:val="4B142ADD"/>
    <w:rsid w:val="4B89AC1E"/>
    <w:rsid w:val="4CE8AF84"/>
    <w:rsid w:val="4EF4ADEE"/>
    <w:rsid w:val="50BAEC1B"/>
    <w:rsid w:val="50E80F53"/>
    <w:rsid w:val="50EF3AB3"/>
    <w:rsid w:val="51EE0BBF"/>
    <w:rsid w:val="5267134D"/>
    <w:rsid w:val="56EFCE77"/>
    <w:rsid w:val="5706D878"/>
    <w:rsid w:val="57A4416C"/>
    <w:rsid w:val="57BD69C9"/>
    <w:rsid w:val="57FE763C"/>
    <w:rsid w:val="580F9E88"/>
    <w:rsid w:val="5851CA78"/>
    <w:rsid w:val="58792C9B"/>
    <w:rsid w:val="5A127D3A"/>
    <w:rsid w:val="5A387B41"/>
    <w:rsid w:val="5B7BC5A8"/>
    <w:rsid w:val="5DAEDA0D"/>
    <w:rsid w:val="5EB3666A"/>
    <w:rsid w:val="605A18AE"/>
    <w:rsid w:val="6386D78D"/>
    <w:rsid w:val="646413B4"/>
    <w:rsid w:val="65232B8C"/>
    <w:rsid w:val="65D17AE4"/>
    <w:rsid w:val="680590D8"/>
    <w:rsid w:val="684485E5"/>
    <w:rsid w:val="68623636"/>
    <w:rsid w:val="694155C5"/>
    <w:rsid w:val="699778C8"/>
    <w:rsid w:val="6B112CFB"/>
    <w:rsid w:val="6F5627C6"/>
    <w:rsid w:val="6F6A0AC7"/>
    <w:rsid w:val="70C2AF98"/>
    <w:rsid w:val="714AD70E"/>
    <w:rsid w:val="7284FD49"/>
    <w:rsid w:val="73703B3E"/>
    <w:rsid w:val="73B97A1F"/>
    <w:rsid w:val="745BE9B5"/>
    <w:rsid w:val="75CAD651"/>
    <w:rsid w:val="761E4831"/>
    <w:rsid w:val="791B38D3"/>
    <w:rsid w:val="79AA5FE4"/>
    <w:rsid w:val="7BAFFAC2"/>
    <w:rsid w:val="7C35759F"/>
    <w:rsid w:val="7D0C51C9"/>
    <w:rsid w:val="7D766A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A138D"/>
  <w15:chartTrackingRefBased/>
  <w15:docId w15:val="{4FC5239B-3DF9-4C89-9F74-FA5728CB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4787D"/>
    <w:pPr>
      <w:widowControl w:val="0"/>
      <w:autoSpaceDE w:val="0"/>
      <w:autoSpaceDN w:val="0"/>
      <w:spacing w:after="0" w:line="1427" w:lineRule="exact"/>
      <w:ind w:left="417"/>
      <w:outlineLvl w:val="0"/>
    </w:pPr>
    <w:rPr>
      <w:rFonts w:ascii="Impact" w:eastAsia="Impact" w:hAnsi="Impact" w:cs="Impact"/>
      <w:kern w:val="0"/>
      <w:sz w:val="120"/>
      <w:szCs w:val="120"/>
      <w14:ligatures w14:val="none"/>
    </w:rPr>
  </w:style>
  <w:style w:type="paragraph" w:styleId="Heading2">
    <w:name w:val="heading 2"/>
    <w:basedOn w:val="Normal"/>
    <w:link w:val="Heading2Char"/>
    <w:uiPriority w:val="9"/>
    <w:unhideWhenUsed/>
    <w:qFormat/>
    <w:rsid w:val="00E4787D"/>
    <w:pPr>
      <w:widowControl w:val="0"/>
      <w:autoSpaceDE w:val="0"/>
      <w:autoSpaceDN w:val="0"/>
      <w:spacing w:after="0" w:line="240" w:lineRule="auto"/>
      <w:ind w:left="417"/>
      <w:outlineLvl w:val="1"/>
    </w:pPr>
    <w:rPr>
      <w:rFonts w:ascii="Georgia" w:eastAsia="Georgia" w:hAnsi="Georgia" w:cs="Georgia"/>
      <w:b/>
      <w:bCs/>
      <w:kern w:val="0"/>
      <w14:ligatures w14:val="none"/>
    </w:rPr>
  </w:style>
  <w:style w:type="paragraph" w:styleId="Heading3">
    <w:name w:val="heading 3"/>
    <w:basedOn w:val="Normal"/>
    <w:next w:val="Normal"/>
    <w:link w:val="Heading3Char"/>
    <w:uiPriority w:val="9"/>
    <w:semiHidden/>
    <w:unhideWhenUsed/>
    <w:qFormat/>
    <w:rsid w:val="009522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2,Normal numbered,Normal 2"/>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E4787D"/>
    <w:rPr>
      <w:rFonts w:ascii="Impact" w:eastAsia="Impact" w:hAnsi="Impact" w:cs="Impact"/>
      <w:kern w:val="0"/>
      <w:sz w:val="120"/>
      <w:szCs w:val="120"/>
      <w14:ligatures w14:val="none"/>
    </w:rPr>
  </w:style>
  <w:style w:type="character" w:customStyle="1" w:styleId="Heading2Char">
    <w:name w:val="Heading 2 Char"/>
    <w:basedOn w:val="DefaultParagraphFont"/>
    <w:link w:val="Heading2"/>
    <w:uiPriority w:val="9"/>
    <w:rsid w:val="00E4787D"/>
    <w:rPr>
      <w:rFonts w:ascii="Georgia" w:eastAsia="Georgia" w:hAnsi="Georgia" w:cs="Georgia"/>
      <w:b/>
      <w:bCs/>
      <w:kern w:val="0"/>
      <w14:ligatures w14:val="none"/>
    </w:rPr>
  </w:style>
  <w:style w:type="paragraph" w:customStyle="1" w:styleId="TableParagraph">
    <w:name w:val="Table Paragraph"/>
    <w:basedOn w:val="Normal"/>
    <w:uiPriority w:val="1"/>
    <w:qFormat/>
    <w:rsid w:val="00E4787D"/>
    <w:pPr>
      <w:widowControl w:val="0"/>
      <w:autoSpaceDE w:val="0"/>
      <w:autoSpaceDN w:val="0"/>
      <w:spacing w:after="0" w:line="240" w:lineRule="auto"/>
    </w:pPr>
    <w:rPr>
      <w:rFonts w:ascii="Georgia" w:eastAsia="Georgia" w:hAnsi="Georgia" w:cs="Georgia"/>
      <w:kern w:val="0"/>
      <w14:ligatures w14:val="none"/>
    </w:rPr>
  </w:style>
  <w:style w:type="paragraph" w:customStyle="1" w:styleId="Body1">
    <w:name w:val="Body 1"/>
    <w:rsid w:val="00C12FCD"/>
    <w:pPr>
      <w:widowControl w:val="0"/>
      <w:pBdr>
        <w:top w:val="nil"/>
        <w:left w:val="nil"/>
        <w:bottom w:val="nil"/>
        <w:right w:val="nil"/>
        <w:between w:val="nil"/>
        <w:bar w:val="nil"/>
      </w:pBdr>
      <w:spacing w:after="0" w:line="240" w:lineRule="auto"/>
      <w:outlineLvl w:val="0"/>
    </w:pPr>
    <w:rPr>
      <w:rFonts w:ascii="Helvetica" w:eastAsia="Arial Unicode MS" w:hAnsi="Arial Unicode MS" w:cs="Arial Unicode MS"/>
      <w:color w:val="000000"/>
      <w:kern w:val="0"/>
      <w:sz w:val="24"/>
      <w:szCs w:val="24"/>
      <w:u w:color="000000"/>
      <w:bdr w:val="nil"/>
      <w:lang w:eastAsia="en-GB"/>
      <w14:ligatures w14:val="none"/>
    </w:rPr>
  </w:style>
  <w:style w:type="paragraph" w:customStyle="1" w:styleId="selectionshareable">
    <w:name w:val="selectionshareable"/>
    <w:basedOn w:val="Normal"/>
    <w:rsid w:val="00C12FCD"/>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qFormat/>
    <w:rsid w:val="007D0FF1"/>
  </w:style>
  <w:style w:type="character" w:styleId="CommentReference">
    <w:name w:val="annotation reference"/>
    <w:basedOn w:val="DefaultParagraphFont"/>
    <w:uiPriority w:val="99"/>
    <w:semiHidden/>
    <w:unhideWhenUsed/>
    <w:rsid w:val="00DA4293"/>
    <w:rPr>
      <w:sz w:val="16"/>
      <w:szCs w:val="16"/>
    </w:rPr>
  </w:style>
  <w:style w:type="paragraph" w:styleId="CommentText">
    <w:name w:val="annotation text"/>
    <w:basedOn w:val="Normal"/>
    <w:link w:val="CommentTextChar"/>
    <w:uiPriority w:val="99"/>
    <w:unhideWhenUsed/>
    <w:rsid w:val="00DA4293"/>
    <w:pPr>
      <w:spacing w:line="240" w:lineRule="auto"/>
    </w:pPr>
    <w:rPr>
      <w:sz w:val="20"/>
      <w:szCs w:val="20"/>
    </w:rPr>
  </w:style>
  <w:style w:type="character" w:customStyle="1" w:styleId="CommentTextChar">
    <w:name w:val="Comment Text Char"/>
    <w:basedOn w:val="DefaultParagraphFont"/>
    <w:link w:val="CommentText"/>
    <w:uiPriority w:val="99"/>
    <w:rsid w:val="00DA4293"/>
    <w:rPr>
      <w:sz w:val="20"/>
      <w:szCs w:val="20"/>
    </w:rPr>
  </w:style>
  <w:style w:type="paragraph" w:styleId="CommentSubject">
    <w:name w:val="annotation subject"/>
    <w:basedOn w:val="CommentText"/>
    <w:next w:val="CommentText"/>
    <w:link w:val="CommentSubjectChar"/>
    <w:uiPriority w:val="99"/>
    <w:semiHidden/>
    <w:unhideWhenUsed/>
    <w:rsid w:val="00DA4293"/>
    <w:rPr>
      <w:b/>
      <w:bCs/>
    </w:rPr>
  </w:style>
  <w:style w:type="character" w:customStyle="1" w:styleId="CommentSubjectChar">
    <w:name w:val="Comment Subject Char"/>
    <w:basedOn w:val="CommentTextChar"/>
    <w:link w:val="CommentSubject"/>
    <w:uiPriority w:val="99"/>
    <w:semiHidden/>
    <w:rsid w:val="00DA4293"/>
    <w:rPr>
      <w:b/>
      <w:bCs/>
      <w:sz w:val="20"/>
      <w:szCs w:val="20"/>
    </w:rPr>
  </w:style>
  <w:style w:type="paragraph" w:styleId="Revision">
    <w:name w:val="Revision"/>
    <w:hidden/>
    <w:uiPriority w:val="99"/>
    <w:semiHidden/>
    <w:rsid w:val="00DA4293"/>
    <w:pPr>
      <w:spacing w:after="0" w:line="240" w:lineRule="auto"/>
    </w:pPr>
  </w:style>
  <w:style w:type="paragraph" w:styleId="BodyText">
    <w:name w:val="Body Text"/>
    <w:basedOn w:val="Normal"/>
    <w:link w:val="BodyTextChar"/>
    <w:uiPriority w:val="1"/>
    <w:qFormat/>
    <w:rsid w:val="00976A29"/>
    <w:pPr>
      <w:widowControl w:val="0"/>
      <w:autoSpaceDE w:val="0"/>
      <w:autoSpaceDN w:val="0"/>
      <w:adjustRightInd w:val="0"/>
      <w:spacing w:after="0" w:line="240" w:lineRule="auto"/>
      <w:ind w:left="1178"/>
    </w:pPr>
    <w:rPr>
      <w:rFonts w:ascii="Georgia" w:eastAsiaTheme="minorEastAsia" w:hAnsi="Georgia" w:cs="Georgia"/>
      <w:kern w:val="0"/>
      <w:lang w:val="en-GB" w:eastAsia="en-GB"/>
      <w14:ligatures w14:val="none"/>
    </w:rPr>
  </w:style>
  <w:style w:type="character" w:customStyle="1" w:styleId="BodyTextChar">
    <w:name w:val="Body Text Char"/>
    <w:basedOn w:val="DefaultParagraphFont"/>
    <w:link w:val="BodyText"/>
    <w:uiPriority w:val="1"/>
    <w:rsid w:val="00976A29"/>
    <w:rPr>
      <w:rFonts w:ascii="Georgia" w:eastAsiaTheme="minorEastAsia" w:hAnsi="Georgia" w:cs="Georgia"/>
      <w:kern w:val="0"/>
      <w:lang w:val="en-GB" w:eastAsia="en-GB"/>
      <w14:ligatures w14:val="none"/>
    </w:rPr>
  </w:style>
  <w:style w:type="paragraph" w:styleId="PlainText">
    <w:name w:val="Plain Text"/>
    <w:link w:val="PlainTextChar"/>
    <w:uiPriority w:val="99"/>
    <w:rsid w:val="00D93BE5"/>
    <w:pPr>
      <w:pBdr>
        <w:top w:val="nil"/>
        <w:left w:val="nil"/>
        <w:bottom w:val="nil"/>
        <w:right w:val="nil"/>
        <w:between w:val="nil"/>
        <w:bar w:val="nil"/>
      </w:pBdr>
      <w:spacing w:after="0" w:line="240" w:lineRule="auto"/>
    </w:pPr>
    <w:rPr>
      <w:rFonts w:ascii="Courier New" w:eastAsia="Arial Unicode MS" w:hAnsi="Arial Unicode MS" w:cs="Arial Unicode MS"/>
      <w:color w:val="000000"/>
      <w:kern w:val="0"/>
      <w:sz w:val="20"/>
      <w:szCs w:val="20"/>
      <w:u w:color="000000"/>
      <w:bdr w:val="nil"/>
      <w:lang w:eastAsia="en-GB"/>
      <w14:ligatures w14:val="none"/>
    </w:rPr>
  </w:style>
  <w:style w:type="character" w:customStyle="1" w:styleId="PlainTextChar">
    <w:name w:val="Plain Text Char"/>
    <w:basedOn w:val="DefaultParagraphFont"/>
    <w:link w:val="PlainText"/>
    <w:uiPriority w:val="99"/>
    <w:rsid w:val="00D93BE5"/>
    <w:rPr>
      <w:rFonts w:ascii="Courier New" w:eastAsia="Arial Unicode MS" w:hAnsi="Arial Unicode MS" w:cs="Arial Unicode MS"/>
      <w:color w:val="000000"/>
      <w:kern w:val="0"/>
      <w:sz w:val="20"/>
      <w:szCs w:val="20"/>
      <w:u w:color="000000"/>
      <w:bdr w:val="nil"/>
      <w:lang w:eastAsia="en-GB"/>
      <w14:ligatures w14:val="none"/>
    </w:rPr>
  </w:style>
  <w:style w:type="character" w:customStyle="1" w:styleId="normaltextrun">
    <w:name w:val="normaltextrun"/>
    <w:basedOn w:val="DefaultParagraphFont"/>
    <w:rsid w:val="00F34E59"/>
  </w:style>
  <w:style w:type="character" w:customStyle="1" w:styleId="eop">
    <w:name w:val="eop"/>
    <w:basedOn w:val="DefaultParagraphFont"/>
    <w:rsid w:val="00D038FD"/>
  </w:style>
  <w:style w:type="paragraph" w:customStyle="1" w:styleId="paragraph">
    <w:name w:val="paragraph"/>
    <w:basedOn w:val="Normal"/>
    <w:rsid w:val="00D038FD"/>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isselectedend">
    <w:name w:val="isselectedend"/>
    <w:basedOn w:val="Normal"/>
    <w:rsid w:val="003652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3652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semiHidden/>
    <w:rsid w:val="0095229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370420">
      <w:bodyDiv w:val="1"/>
      <w:marLeft w:val="0"/>
      <w:marRight w:val="0"/>
      <w:marTop w:val="0"/>
      <w:marBottom w:val="0"/>
      <w:divBdr>
        <w:top w:val="none" w:sz="0" w:space="0" w:color="auto"/>
        <w:left w:val="none" w:sz="0" w:space="0" w:color="auto"/>
        <w:bottom w:val="none" w:sz="0" w:space="0" w:color="auto"/>
        <w:right w:val="none" w:sz="0" w:space="0" w:color="auto"/>
      </w:divBdr>
    </w:div>
    <w:div w:id="1292790042">
      <w:bodyDiv w:val="1"/>
      <w:marLeft w:val="0"/>
      <w:marRight w:val="0"/>
      <w:marTop w:val="0"/>
      <w:marBottom w:val="0"/>
      <w:divBdr>
        <w:top w:val="none" w:sz="0" w:space="0" w:color="auto"/>
        <w:left w:val="none" w:sz="0" w:space="0" w:color="auto"/>
        <w:bottom w:val="none" w:sz="0" w:space="0" w:color="auto"/>
        <w:right w:val="none" w:sz="0" w:space="0" w:color="auto"/>
      </w:divBdr>
    </w:div>
    <w:div w:id="189091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B247F98E97B14A94D5AC38107542AC" ma:contentTypeVersion="19" ma:contentTypeDescription="Create a new document." ma:contentTypeScope="" ma:versionID="497b672bddff9701eb65e1eb673a9f55">
  <xsd:schema xmlns:xsd="http://www.w3.org/2001/XMLSchema" xmlns:xs="http://www.w3.org/2001/XMLSchema" xmlns:p="http://schemas.microsoft.com/office/2006/metadata/properties" xmlns:ns2="65238a2b-7481-4864-ae6a-1547958f56d0" xmlns:ns3="9314aee6-707d-45c0-8ccf-33849ff4b97e" xmlns:ns4="894a2f54-eef5-4f88-a370-9ee81b5448c4" targetNamespace="http://schemas.microsoft.com/office/2006/metadata/properties" ma:root="true" ma:fieldsID="8251cc2760e8279d6e198daf4f8aae8a" ns2:_="" ns3:_="" ns4:_="">
    <xsd:import namespace="65238a2b-7481-4864-ae6a-1547958f56d0"/>
    <xsd:import namespace="9314aee6-707d-45c0-8ccf-33849ff4b97e"/>
    <xsd:import namespace="894a2f54-eef5-4f88-a370-9ee81b544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ate" minOccurs="0"/>
                <xsd:element ref="ns2:Folder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38a2b-7481-4864-ae6a-1547958f5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b12b93-54e4-4717-aec7-3f7ceefd27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element name="Folderdescription" ma:index="26" nillable="true" ma:displayName="Item description" ma:format="Dropdown" ma:internalName="Folder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4aee6-707d-45c0-8ccf-33849ff4b9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4a2f54-eef5-4f88-a370-9ee81b5448c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34a30b4-b49e-4c26-b1d1-55c19b16b3d0}" ma:internalName="TaxCatchAll" ma:showField="CatchAllData" ma:web="3f68efdb-4b79-4813-b13f-9a80221ffd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4a2f54-eef5-4f88-a370-9ee81b5448c4" xsi:nil="true"/>
    <lcf76f155ced4ddcb4097134ff3c332f xmlns="65238a2b-7481-4864-ae6a-1547958f56d0">
      <Terms xmlns="http://schemas.microsoft.com/office/infopath/2007/PartnerControls"/>
    </lcf76f155ced4ddcb4097134ff3c332f>
    <Date xmlns="65238a2b-7481-4864-ae6a-1547958f56d0" xsi:nil="true"/>
    <Folderdescription xmlns="65238a2b-7481-4864-ae6a-1547958f56d0" xsi:nil="true"/>
  </documentManagement>
</p:properties>
</file>

<file path=customXml/itemProps1.xml><?xml version="1.0" encoding="utf-8"?>
<ds:datastoreItem xmlns:ds="http://schemas.openxmlformats.org/officeDocument/2006/customXml" ds:itemID="{C1659C61-98E1-415D-846C-72BFD0112883}"/>
</file>

<file path=customXml/itemProps2.xml><?xml version="1.0" encoding="utf-8"?>
<ds:datastoreItem xmlns:ds="http://schemas.openxmlformats.org/officeDocument/2006/customXml" ds:itemID="{8F7A3878-AE21-4D23-B15C-CDD3B4794CC4}"/>
</file>

<file path=customXml/itemProps3.xml><?xml version="1.0" encoding="utf-8"?>
<ds:datastoreItem xmlns:ds="http://schemas.openxmlformats.org/officeDocument/2006/customXml" ds:itemID="{EF23BF22-D932-4B89-B15C-714DB8B19784}"/>
</file>

<file path=docProps/app.xml><?xml version="1.0" encoding="utf-8"?>
<Properties xmlns="http://schemas.openxmlformats.org/officeDocument/2006/extended-properties" xmlns:vt="http://schemas.openxmlformats.org/officeDocument/2006/docPropsVTypes">
  <Template>Normal</Template>
  <TotalTime>0</TotalTime>
  <Pages>7</Pages>
  <Words>1980</Words>
  <Characters>11288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Practical Action</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 A. Banerjee</dc:creator>
  <cp:keywords/>
  <dc:description/>
  <cp:lastModifiedBy>Prajana Waiba Pradhan</cp:lastModifiedBy>
  <cp:revision>2</cp:revision>
  <dcterms:created xsi:type="dcterms:W3CDTF">2026-06-18T10:33:00Z</dcterms:created>
  <dcterms:modified xsi:type="dcterms:W3CDTF">2026-06-18T10:33:00Z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0x01010023B247F98E97B14A94D5AC38107542AC</vt:lpwstr>
  </property>
</Properties>
</file>