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10E7" w14:textId="3709C605" w:rsidR="00FE02EF" w:rsidRDefault="00FE02EF" w:rsidP="0072708B">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FE02EF">
        <w:rPr>
          <w:rFonts w:ascii="Aptos" w:eastAsia="Aptos" w:hAnsi="Aptos" w:cs="Mangal"/>
          <w:noProof/>
          <w:lang w:val="en-GB"/>
        </w:rPr>
        <w:drawing>
          <wp:inline distT="0" distB="0" distL="0" distR="0" wp14:anchorId="67DA2F87" wp14:editId="6C1D2BF2">
            <wp:extent cx="1257300" cy="790575"/>
            <wp:effectExtent l="0" t="0" r="0" b="9525"/>
            <wp:docPr id="853965406" name="Picture 2">
              <a:extLst xmlns:a="http://schemas.openxmlformats.org/drawingml/2006/main">
                <a:ext uri="{FF2B5EF4-FFF2-40B4-BE49-F238E27FC236}">
                  <a16:creationId xmlns:a16="http://schemas.microsoft.com/office/drawing/2014/main" id="{37C59D5C-6034-40D7-B71E-818F4F3A6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0048" cy="836318"/>
                    </a:xfrm>
                    <a:prstGeom prst="rect">
                      <a:avLst/>
                    </a:prstGeom>
                    <a:noFill/>
                    <a:ln>
                      <a:noFill/>
                    </a:ln>
                  </pic:spPr>
                </pic:pic>
              </a:graphicData>
            </a:graphic>
          </wp:inline>
        </w:drawing>
      </w:r>
      <w:r>
        <w:rPr>
          <w:rFonts w:ascii="Arial" w:hAnsi="Arial" w:cs="Arial"/>
          <w:b/>
        </w:rPr>
        <w:tab/>
      </w:r>
    </w:p>
    <w:p w14:paraId="6C60BFA5" w14:textId="2AE5B203" w:rsidR="00FE02EF" w:rsidRDefault="00FE02EF" w:rsidP="0072708B">
      <w:pPr>
        <w:rPr>
          <w:rFonts w:ascii="Arial" w:hAnsi="Arial" w:cs="Arial"/>
          <w:b/>
        </w:rPr>
      </w:pPr>
    </w:p>
    <w:p w14:paraId="3AE3050D" w14:textId="51282669" w:rsidR="00FE02EF" w:rsidRPr="00FF7B08" w:rsidRDefault="00FE02EF" w:rsidP="00FE02EF">
      <w:pPr>
        <w:keepNext/>
        <w:keepLines/>
        <w:spacing w:after="0"/>
        <w:ind w:left="270" w:hanging="270"/>
        <w:outlineLvl w:val="0"/>
        <w:rPr>
          <w:rFonts w:ascii="Georgia" w:eastAsia="Georgia" w:hAnsi="Georgia" w:cs="Georgia"/>
        </w:rPr>
      </w:pPr>
      <w:r>
        <w:rPr>
          <w:noProof/>
        </w:rPr>
        <w:tab/>
      </w:r>
    </w:p>
    <w:p w14:paraId="3245A415" w14:textId="77777777" w:rsidR="00FE02EF" w:rsidRPr="0066198C" w:rsidRDefault="00FE02EF" w:rsidP="00FE02EF">
      <w:pPr>
        <w:keepNext/>
        <w:keepLines/>
        <w:spacing w:after="0"/>
        <w:ind w:left="270" w:hanging="270"/>
        <w:jc w:val="center"/>
        <w:outlineLvl w:val="0"/>
        <w:rPr>
          <w:rFonts w:ascii="Georgia" w:eastAsia="Georgia" w:hAnsi="Georgia" w:cs="Georgia"/>
        </w:rPr>
      </w:pPr>
      <w:r w:rsidRPr="0066198C">
        <w:rPr>
          <w:rFonts w:ascii="Georgia" w:eastAsia="Georgia" w:hAnsi="Georgia" w:cs="Georgia"/>
        </w:rPr>
        <w:t> </w:t>
      </w:r>
    </w:p>
    <w:p w14:paraId="34B483BC" w14:textId="77777777" w:rsidR="00FE02EF" w:rsidRPr="00FE02EF" w:rsidRDefault="00FE02EF" w:rsidP="00FE02EF">
      <w:pPr>
        <w:keepNext/>
        <w:keepLines/>
        <w:spacing w:after="0"/>
        <w:ind w:left="270" w:hanging="270"/>
        <w:jc w:val="center"/>
        <w:outlineLvl w:val="0"/>
        <w:rPr>
          <w:rFonts w:ascii="Arial" w:eastAsia="Georgia" w:hAnsi="Arial" w:cs="Arial"/>
          <w:sz w:val="32"/>
          <w:szCs w:val="32"/>
        </w:rPr>
      </w:pPr>
      <w:r w:rsidRPr="00FE02EF">
        <w:rPr>
          <w:rFonts w:ascii="Arial" w:eastAsia="Georgia" w:hAnsi="Arial" w:cs="Arial"/>
          <w:b/>
          <w:bCs/>
          <w:sz w:val="32"/>
          <w:szCs w:val="32"/>
        </w:rPr>
        <w:t>Terms of Reference (</w:t>
      </w:r>
      <w:proofErr w:type="spellStart"/>
      <w:r w:rsidRPr="00FE02EF">
        <w:rPr>
          <w:rFonts w:ascii="Arial" w:eastAsia="Georgia" w:hAnsi="Arial" w:cs="Arial"/>
          <w:b/>
          <w:bCs/>
          <w:sz w:val="32"/>
          <w:szCs w:val="32"/>
        </w:rPr>
        <w:t>ToR</w:t>
      </w:r>
      <w:proofErr w:type="spellEnd"/>
      <w:r w:rsidRPr="00FE02EF">
        <w:rPr>
          <w:rFonts w:ascii="Arial" w:eastAsia="Georgia" w:hAnsi="Arial" w:cs="Arial"/>
          <w:b/>
          <w:bCs/>
          <w:sz w:val="32"/>
          <w:szCs w:val="32"/>
        </w:rPr>
        <w:t>)</w:t>
      </w:r>
    </w:p>
    <w:p w14:paraId="7C4F4206" w14:textId="77777777" w:rsidR="00FE02EF" w:rsidRPr="00FE02EF" w:rsidRDefault="00FE02EF" w:rsidP="00FE02EF">
      <w:pPr>
        <w:jc w:val="center"/>
        <w:rPr>
          <w:rFonts w:ascii="Arial" w:hAnsi="Arial" w:cs="Arial"/>
          <w:b/>
          <w:bCs/>
          <w:color w:val="000000" w:themeColor="text1"/>
          <w:sz w:val="32"/>
          <w:szCs w:val="32"/>
        </w:rPr>
      </w:pPr>
      <w:r w:rsidRPr="00FE02EF">
        <w:rPr>
          <w:rFonts w:ascii="Arial" w:hAnsi="Arial" w:cs="Arial"/>
          <w:b/>
          <w:bCs/>
          <w:color w:val="000000" w:themeColor="text1"/>
          <w:sz w:val="32"/>
          <w:szCs w:val="32"/>
        </w:rPr>
        <w:t>For</w:t>
      </w:r>
    </w:p>
    <w:p w14:paraId="4A255054" w14:textId="594CB7DA" w:rsidR="00FE02EF" w:rsidRPr="00FE02EF" w:rsidRDefault="00FE02EF" w:rsidP="00FE02EF">
      <w:pPr>
        <w:tabs>
          <w:tab w:val="center" w:pos="4514"/>
          <w:tab w:val="left" w:pos="8130"/>
        </w:tabs>
        <w:jc w:val="center"/>
        <w:rPr>
          <w:rFonts w:ascii="Arial" w:hAnsi="Arial" w:cs="Arial"/>
          <w:b/>
          <w:bCs/>
          <w:color w:val="000000" w:themeColor="text1"/>
          <w:sz w:val="32"/>
          <w:szCs w:val="32"/>
          <w:lang w:eastAsia="en-GB"/>
        </w:rPr>
      </w:pPr>
      <w:r w:rsidRPr="00FE02EF">
        <w:rPr>
          <w:rFonts w:ascii="Arial" w:hAnsi="Arial" w:cs="Arial"/>
          <w:b/>
          <w:bCs/>
          <w:color w:val="000000" w:themeColor="text1"/>
          <w:sz w:val="32"/>
          <w:szCs w:val="32"/>
          <w:lang w:eastAsia="en-GB"/>
        </w:rPr>
        <w:t xml:space="preserve">Installing and </w:t>
      </w:r>
      <w:proofErr w:type="spellStart"/>
      <w:r w:rsidRPr="00FE02EF">
        <w:rPr>
          <w:rFonts w:ascii="Arial" w:hAnsi="Arial" w:cs="Arial"/>
          <w:b/>
          <w:bCs/>
          <w:color w:val="000000" w:themeColor="text1"/>
          <w:sz w:val="32"/>
          <w:szCs w:val="32"/>
          <w:lang w:eastAsia="en-GB"/>
        </w:rPr>
        <w:t>Operationalising</w:t>
      </w:r>
      <w:proofErr w:type="spellEnd"/>
      <w:r w:rsidRPr="00FE02EF">
        <w:rPr>
          <w:rFonts w:ascii="Arial" w:hAnsi="Arial" w:cs="Arial"/>
          <w:b/>
          <w:bCs/>
          <w:color w:val="000000" w:themeColor="text1"/>
          <w:sz w:val="32"/>
          <w:szCs w:val="32"/>
          <w:lang w:eastAsia="en-GB"/>
        </w:rPr>
        <w:t xml:space="preserve"> Multi-Hazard Automatic Sirens in Selected Locations in Western Nepal</w:t>
      </w:r>
    </w:p>
    <w:p w14:paraId="1487787D" w14:textId="77777777" w:rsidR="00FE02EF" w:rsidRPr="00FE02EF" w:rsidRDefault="00FE02EF" w:rsidP="00FE02EF">
      <w:pPr>
        <w:keepNext/>
        <w:keepLines/>
        <w:spacing w:after="0"/>
        <w:ind w:left="270" w:hanging="270"/>
        <w:jc w:val="center"/>
        <w:outlineLvl w:val="0"/>
        <w:rPr>
          <w:rFonts w:ascii="Arial" w:eastAsia="Georgia" w:hAnsi="Arial" w:cs="Arial"/>
          <w:sz w:val="24"/>
          <w:szCs w:val="24"/>
        </w:rPr>
      </w:pPr>
    </w:p>
    <w:p w14:paraId="2C262250" w14:textId="77777777" w:rsidR="00FE02EF" w:rsidRPr="00FE02EF" w:rsidRDefault="00FE02EF" w:rsidP="00FE02EF">
      <w:pPr>
        <w:keepNext/>
        <w:keepLines/>
        <w:spacing w:after="0"/>
        <w:ind w:left="270" w:hanging="270"/>
        <w:jc w:val="center"/>
        <w:outlineLvl w:val="0"/>
        <w:rPr>
          <w:rFonts w:ascii="Arial" w:eastAsia="Georgia" w:hAnsi="Arial" w:cs="Arial"/>
          <w:sz w:val="24"/>
          <w:szCs w:val="24"/>
        </w:rPr>
      </w:pPr>
      <w:r w:rsidRPr="00FE02EF">
        <w:rPr>
          <w:rFonts w:ascii="Arial" w:hAnsi="Arial" w:cs="Arial"/>
          <w:noProof/>
          <w:sz w:val="24"/>
          <w:szCs w:val="24"/>
          <w:lang w:bidi="ne-NP"/>
        </w:rPr>
        <mc:AlternateContent>
          <mc:Choice Requires="wps">
            <w:drawing>
              <wp:anchor distT="0" distB="0" distL="114300" distR="114300" simplePos="0" relativeHeight="251660288" behindDoc="1" locked="0" layoutInCell="1" allowOverlap="1" wp14:anchorId="35A2B34C" wp14:editId="3DC542CD">
                <wp:simplePos x="0" y="0"/>
                <wp:positionH relativeFrom="margin">
                  <wp:posOffset>681835</wp:posOffset>
                </wp:positionH>
                <wp:positionV relativeFrom="paragraph">
                  <wp:posOffset>180278</wp:posOffset>
                </wp:positionV>
                <wp:extent cx="5047699" cy="940827"/>
                <wp:effectExtent l="0" t="0" r="19685" b="12065"/>
                <wp:wrapNone/>
                <wp:docPr id="3" name="Text Box 3"/>
                <wp:cNvGraphicFramePr/>
                <a:graphic xmlns:a="http://schemas.openxmlformats.org/drawingml/2006/main">
                  <a:graphicData uri="http://schemas.microsoft.com/office/word/2010/wordprocessingShape">
                    <wps:wsp>
                      <wps:cNvSpPr txBox="1"/>
                      <wps:spPr>
                        <a:xfrm>
                          <a:off x="0" y="0"/>
                          <a:ext cx="5047699" cy="940827"/>
                        </a:xfrm>
                        <a:prstGeom prst="rect">
                          <a:avLst/>
                        </a:prstGeom>
                        <a:solidFill>
                          <a:sysClr val="window" lastClr="FFFFFF"/>
                        </a:solidFill>
                        <a:ln w="12700">
                          <a:solidFill>
                            <a:srgbClr val="FFA600"/>
                          </a:solidFill>
                        </a:ln>
                        <a:effectLst/>
                      </wps:spPr>
                      <wps:txbx>
                        <w:txbxContent>
                          <w:p w14:paraId="3F497D0D" w14:textId="662DE6D5" w:rsidR="00FE02EF" w:rsidRPr="00FE02EF" w:rsidRDefault="00FE02EF" w:rsidP="00FE02EF">
                            <w:pPr>
                              <w:spacing w:before="249"/>
                              <w:jc w:val="center"/>
                              <w:rPr>
                                <w:rFonts w:ascii="Arial" w:hAnsi="Arial" w:cs="Arial"/>
                                <w:spacing w:val="-1"/>
                                <w:sz w:val="28"/>
                                <w:szCs w:val="28"/>
                              </w:rPr>
                            </w:pPr>
                            <w:r w:rsidRPr="00FE02EF">
                              <w:rPr>
                                <w:rFonts w:ascii="Arial" w:hAnsi="Arial" w:cs="Arial"/>
                                <w:spacing w:val="-1"/>
                                <w:sz w:val="28"/>
                                <w:szCs w:val="28"/>
                              </w:rPr>
                              <w:t xml:space="preserve"> Circulation Date: 3</w:t>
                            </w:r>
                            <w:r w:rsidRPr="00FE02EF">
                              <w:rPr>
                                <w:rFonts w:ascii="Arial" w:hAnsi="Arial" w:cs="Arial"/>
                                <w:spacing w:val="-1"/>
                                <w:sz w:val="28"/>
                                <w:szCs w:val="28"/>
                                <w:vertAlign w:val="superscript"/>
                              </w:rPr>
                              <w:t xml:space="preserve">rd </w:t>
                            </w:r>
                            <w:r w:rsidRPr="00FE02EF">
                              <w:rPr>
                                <w:rFonts w:ascii="Arial" w:hAnsi="Arial" w:cs="Arial"/>
                                <w:spacing w:val="-1"/>
                                <w:sz w:val="28"/>
                                <w:szCs w:val="28"/>
                              </w:rPr>
                              <w:t>April 2026</w:t>
                            </w:r>
                          </w:p>
                          <w:p w14:paraId="014F24A2" w14:textId="1917DB75" w:rsidR="00FE02EF" w:rsidRPr="00FE02EF" w:rsidRDefault="00FE02EF" w:rsidP="00FE02EF">
                            <w:pPr>
                              <w:spacing w:before="249"/>
                              <w:jc w:val="center"/>
                              <w:rPr>
                                <w:rFonts w:ascii="Arial" w:hAnsi="Arial" w:cs="Arial"/>
                                <w:sz w:val="28"/>
                                <w:szCs w:val="28"/>
                              </w:rPr>
                            </w:pPr>
                            <w:r w:rsidRPr="00FE02EF">
                              <w:rPr>
                                <w:rFonts w:ascii="Arial" w:hAnsi="Arial" w:cs="Arial"/>
                                <w:spacing w:val="-1"/>
                                <w:sz w:val="28"/>
                                <w:szCs w:val="28"/>
                              </w:rPr>
                              <w:t>C</w:t>
                            </w:r>
                            <w:r w:rsidRPr="00FE02EF">
                              <w:rPr>
                                <w:rFonts w:ascii="Arial" w:hAnsi="Arial" w:cs="Arial"/>
                                <w:spacing w:val="-2"/>
                                <w:sz w:val="28"/>
                                <w:szCs w:val="28"/>
                              </w:rPr>
                              <w:t>l</w:t>
                            </w:r>
                            <w:r w:rsidRPr="00FE02EF">
                              <w:rPr>
                                <w:rFonts w:ascii="Arial" w:hAnsi="Arial" w:cs="Arial"/>
                                <w:spacing w:val="-1"/>
                                <w:sz w:val="28"/>
                                <w:szCs w:val="28"/>
                              </w:rPr>
                              <w:t>o</w:t>
                            </w:r>
                            <w:r w:rsidRPr="00FE02EF">
                              <w:rPr>
                                <w:rFonts w:ascii="Arial" w:hAnsi="Arial" w:cs="Arial"/>
                                <w:sz w:val="28"/>
                                <w:szCs w:val="28"/>
                              </w:rPr>
                              <w:t>si</w:t>
                            </w:r>
                            <w:r w:rsidRPr="00FE02EF">
                              <w:rPr>
                                <w:rFonts w:ascii="Arial" w:hAnsi="Arial" w:cs="Arial"/>
                                <w:spacing w:val="-2"/>
                                <w:sz w:val="28"/>
                                <w:szCs w:val="28"/>
                              </w:rPr>
                              <w:t>n</w:t>
                            </w:r>
                            <w:r w:rsidRPr="00FE02EF">
                              <w:rPr>
                                <w:rFonts w:ascii="Arial" w:hAnsi="Arial" w:cs="Arial"/>
                                <w:sz w:val="28"/>
                                <w:szCs w:val="28"/>
                              </w:rPr>
                              <w:t xml:space="preserve">g </w:t>
                            </w:r>
                            <w:r w:rsidRPr="00FE02EF">
                              <w:rPr>
                                <w:rFonts w:ascii="Arial" w:hAnsi="Arial" w:cs="Arial"/>
                                <w:spacing w:val="-1"/>
                                <w:sz w:val="28"/>
                                <w:szCs w:val="28"/>
                              </w:rPr>
                              <w:t>d</w:t>
                            </w:r>
                            <w:r w:rsidRPr="00FE02EF">
                              <w:rPr>
                                <w:rFonts w:ascii="Arial" w:hAnsi="Arial" w:cs="Arial"/>
                                <w:sz w:val="28"/>
                                <w:szCs w:val="28"/>
                              </w:rPr>
                              <w:t>at</w:t>
                            </w:r>
                            <w:r w:rsidRPr="00FE02EF">
                              <w:rPr>
                                <w:rFonts w:ascii="Arial" w:hAnsi="Arial" w:cs="Arial"/>
                                <w:spacing w:val="-2"/>
                                <w:sz w:val="28"/>
                                <w:szCs w:val="28"/>
                              </w:rPr>
                              <w:t>e</w:t>
                            </w:r>
                            <w:r w:rsidRPr="00FE02EF">
                              <w:rPr>
                                <w:rFonts w:ascii="Arial" w:hAnsi="Arial" w:cs="Arial"/>
                                <w:sz w:val="28"/>
                                <w:szCs w:val="28"/>
                              </w:rPr>
                              <w:t>:</w:t>
                            </w:r>
                            <w:r w:rsidRPr="00FE02EF">
                              <w:rPr>
                                <w:rFonts w:ascii="Arial" w:hAnsi="Arial" w:cs="Arial"/>
                                <w:spacing w:val="1"/>
                                <w:sz w:val="28"/>
                                <w:szCs w:val="28"/>
                              </w:rPr>
                              <w:t xml:space="preserve"> 12</w:t>
                            </w:r>
                            <w:r w:rsidRPr="00FE02EF">
                              <w:rPr>
                                <w:rFonts w:ascii="Arial" w:hAnsi="Arial" w:cs="Arial"/>
                                <w:spacing w:val="1"/>
                                <w:sz w:val="28"/>
                                <w:szCs w:val="28"/>
                                <w:vertAlign w:val="superscript"/>
                              </w:rPr>
                              <w:t>th</w:t>
                            </w:r>
                            <w:r w:rsidRPr="00FE02EF">
                              <w:rPr>
                                <w:rFonts w:ascii="Arial" w:hAnsi="Arial" w:cs="Arial"/>
                                <w:spacing w:val="1"/>
                                <w:sz w:val="28"/>
                                <w:szCs w:val="28"/>
                              </w:rPr>
                              <w:t xml:space="preserve"> April 2026</w:t>
                            </w:r>
                          </w:p>
                          <w:p w14:paraId="543D0436" w14:textId="77777777" w:rsidR="00FE02EF" w:rsidRPr="008D2486" w:rsidRDefault="00FE02EF" w:rsidP="00FE02EF">
                            <w:pPr>
                              <w:jc w:val="cente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2B34C" id="_x0000_t202" coordsize="21600,21600" o:spt="202" path="m,l,21600r21600,l21600,xe">
                <v:stroke joinstyle="miter"/>
                <v:path gradientshapeok="t" o:connecttype="rect"/>
              </v:shapetype>
              <v:shape id="Text Box 3" o:spid="_x0000_s1026" type="#_x0000_t202" style="position:absolute;left:0;text-align:left;margin-left:53.7pt;margin-top:14.2pt;width:397.45pt;height:74.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" fillcolor="window" strokecolor="#ffa600" strokeweight="1pt">
                <v:textbox>
                  <w:txbxContent>
                    <w:p w14:paraId="3F497D0D" w14:textId="662DE6D5" w:rsidR="00FE02EF" w:rsidRPr="00FE02EF" w:rsidRDefault="00FE02EF" w:rsidP="00FE02EF">
                      <w:pPr>
                        <w:spacing w:before="249"/>
                        <w:jc w:val="center"/>
                        <w:rPr>
                          <w:rFonts w:ascii="Arial" w:hAnsi="Arial" w:cs="Arial"/>
                          <w:spacing w:val="-1"/>
                          <w:sz w:val="28"/>
                          <w:szCs w:val="28"/>
                        </w:rPr>
                      </w:pPr>
                      <w:r w:rsidRPr="00FE02EF">
                        <w:rPr>
                          <w:rFonts w:ascii="Arial" w:hAnsi="Arial" w:cs="Arial"/>
                          <w:spacing w:val="-1"/>
                          <w:sz w:val="28"/>
                          <w:szCs w:val="28"/>
                        </w:rPr>
                        <w:t xml:space="preserve"> Circulation Date: </w:t>
                      </w:r>
                      <w:r w:rsidRPr="00FE02EF">
                        <w:rPr>
                          <w:rFonts w:ascii="Arial" w:hAnsi="Arial" w:cs="Arial"/>
                          <w:spacing w:val="-1"/>
                          <w:sz w:val="28"/>
                          <w:szCs w:val="28"/>
                        </w:rPr>
                        <w:t>3</w:t>
                      </w:r>
                      <w:r w:rsidRPr="00FE02EF">
                        <w:rPr>
                          <w:rFonts w:ascii="Arial" w:hAnsi="Arial" w:cs="Arial"/>
                          <w:spacing w:val="-1"/>
                          <w:sz w:val="28"/>
                          <w:szCs w:val="28"/>
                          <w:vertAlign w:val="superscript"/>
                        </w:rPr>
                        <w:t xml:space="preserve">rd </w:t>
                      </w:r>
                      <w:r w:rsidRPr="00FE02EF">
                        <w:rPr>
                          <w:rFonts w:ascii="Arial" w:hAnsi="Arial" w:cs="Arial"/>
                          <w:spacing w:val="-1"/>
                          <w:sz w:val="28"/>
                          <w:szCs w:val="28"/>
                        </w:rPr>
                        <w:t>April</w:t>
                      </w:r>
                      <w:r w:rsidRPr="00FE02EF">
                        <w:rPr>
                          <w:rFonts w:ascii="Arial" w:hAnsi="Arial" w:cs="Arial"/>
                          <w:spacing w:val="-1"/>
                          <w:sz w:val="28"/>
                          <w:szCs w:val="28"/>
                        </w:rPr>
                        <w:t xml:space="preserve"> 2026</w:t>
                      </w:r>
                    </w:p>
                    <w:p w14:paraId="014F24A2" w14:textId="1917DB75" w:rsidR="00FE02EF" w:rsidRPr="00FE02EF" w:rsidRDefault="00FE02EF" w:rsidP="00FE02EF">
                      <w:pPr>
                        <w:spacing w:before="249"/>
                        <w:jc w:val="center"/>
                        <w:rPr>
                          <w:rFonts w:ascii="Arial" w:hAnsi="Arial" w:cs="Arial"/>
                          <w:sz w:val="28"/>
                          <w:szCs w:val="28"/>
                        </w:rPr>
                      </w:pPr>
                      <w:r w:rsidRPr="00FE02EF">
                        <w:rPr>
                          <w:rFonts w:ascii="Arial" w:hAnsi="Arial" w:cs="Arial"/>
                          <w:spacing w:val="-1"/>
                          <w:sz w:val="28"/>
                          <w:szCs w:val="28"/>
                        </w:rPr>
                        <w:t>C</w:t>
                      </w:r>
                      <w:r w:rsidRPr="00FE02EF">
                        <w:rPr>
                          <w:rFonts w:ascii="Arial" w:hAnsi="Arial" w:cs="Arial"/>
                          <w:spacing w:val="-2"/>
                          <w:sz w:val="28"/>
                          <w:szCs w:val="28"/>
                        </w:rPr>
                        <w:t>l</w:t>
                      </w:r>
                      <w:r w:rsidRPr="00FE02EF">
                        <w:rPr>
                          <w:rFonts w:ascii="Arial" w:hAnsi="Arial" w:cs="Arial"/>
                          <w:spacing w:val="-1"/>
                          <w:sz w:val="28"/>
                          <w:szCs w:val="28"/>
                        </w:rPr>
                        <w:t>o</w:t>
                      </w:r>
                      <w:r w:rsidRPr="00FE02EF">
                        <w:rPr>
                          <w:rFonts w:ascii="Arial" w:hAnsi="Arial" w:cs="Arial"/>
                          <w:sz w:val="28"/>
                          <w:szCs w:val="28"/>
                        </w:rPr>
                        <w:t>si</w:t>
                      </w:r>
                      <w:r w:rsidRPr="00FE02EF">
                        <w:rPr>
                          <w:rFonts w:ascii="Arial" w:hAnsi="Arial" w:cs="Arial"/>
                          <w:spacing w:val="-2"/>
                          <w:sz w:val="28"/>
                          <w:szCs w:val="28"/>
                        </w:rPr>
                        <w:t>n</w:t>
                      </w:r>
                      <w:r w:rsidRPr="00FE02EF">
                        <w:rPr>
                          <w:rFonts w:ascii="Arial" w:hAnsi="Arial" w:cs="Arial"/>
                          <w:sz w:val="28"/>
                          <w:szCs w:val="28"/>
                        </w:rPr>
                        <w:t xml:space="preserve">g </w:t>
                      </w:r>
                      <w:r w:rsidRPr="00FE02EF">
                        <w:rPr>
                          <w:rFonts w:ascii="Arial" w:hAnsi="Arial" w:cs="Arial"/>
                          <w:spacing w:val="-1"/>
                          <w:sz w:val="28"/>
                          <w:szCs w:val="28"/>
                        </w:rPr>
                        <w:t>d</w:t>
                      </w:r>
                      <w:r w:rsidRPr="00FE02EF">
                        <w:rPr>
                          <w:rFonts w:ascii="Arial" w:hAnsi="Arial" w:cs="Arial"/>
                          <w:sz w:val="28"/>
                          <w:szCs w:val="28"/>
                        </w:rPr>
                        <w:t>at</w:t>
                      </w:r>
                      <w:r w:rsidRPr="00FE02EF">
                        <w:rPr>
                          <w:rFonts w:ascii="Arial" w:hAnsi="Arial" w:cs="Arial"/>
                          <w:spacing w:val="-2"/>
                          <w:sz w:val="28"/>
                          <w:szCs w:val="28"/>
                        </w:rPr>
                        <w:t>e</w:t>
                      </w:r>
                      <w:r w:rsidRPr="00FE02EF">
                        <w:rPr>
                          <w:rFonts w:ascii="Arial" w:hAnsi="Arial" w:cs="Arial"/>
                          <w:sz w:val="28"/>
                          <w:szCs w:val="28"/>
                        </w:rPr>
                        <w:t>:</w:t>
                      </w:r>
                      <w:r w:rsidRPr="00FE02EF">
                        <w:rPr>
                          <w:rFonts w:ascii="Arial" w:hAnsi="Arial" w:cs="Arial"/>
                          <w:spacing w:val="1"/>
                          <w:sz w:val="28"/>
                          <w:szCs w:val="28"/>
                        </w:rPr>
                        <w:t xml:space="preserve"> 12</w:t>
                      </w:r>
                      <w:r w:rsidRPr="00FE02EF">
                        <w:rPr>
                          <w:rFonts w:ascii="Arial" w:hAnsi="Arial" w:cs="Arial"/>
                          <w:spacing w:val="1"/>
                          <w:sz w:val="28"/>
                          <w:szCs w:val="28"/>
                          <w:vertAlign w:val="superscript"/>
                        </w:rPr>
                        <w:t>th</w:t>
                      </w:r>
                      <w:r w:rsidRPr="00FE02EF">
                        <w:rPr>
                          <w:rFonts w:ascii="Arial" w:hAnsi="Arial" w:cs="Arial"/>
                          <w:spacing w:val="1"/>
                          <w:sz w:val="28"/>
                          <w:szCs w:val="28"/>
                        </w:rPr>
                        <w:t xml:space="preserve"> </w:t>
                      </w:r>
                      <w:r w:rsidRPr="00FE02EF">
                        <w:rPr>
                          <w:rFonts w:ascii="Arial" w:hAnsi="Arial" w:cs="Arial"/>
                          <w:spacing w:val="1"/>
                          <w:sz w:val="28"/>
                          <w:szCs w:val="28"/>
                        </w:rPr>
                        <w:t>April</w:t>
                      </w:r>
                      <w:r w:rsidRPr="00FE02EF">
                        <w:rPr>
                          <w:rFonts w:ascii="Arial" w:hAnsi="Arial" w:cs="Arial"/>
                          <w:spacing w:val="1"/>
                          <w:sz w:val="28"/>
                          <w:szCs w:val="28"/>
                        </w:rPr>
                        <w:t xml:space="preserve"> 2026</w:t>
                      </w:r>
                    </w:p>
                    <w:p w14:paraId="543D0436" w14:textId="77777777" w:rsidR="00FE02EF" w:rsidRPr="008D2486" w:rsidRDefault="00FE02EF" w:rsidP="00FE02EF">
                      <w:pPr>
                        <w:jc w:val="center"/>
                        <w:rPr>
                          <w:rFonts w:ascii="Georgia" w:hAnsi="Georgia"/>
                        </w:rPr>
                      </w:pPr>
                    </w:p>
                  </w:txbxContent>
                </v:textbox>
                <w10:wrap anchorx="margin"/>
              </v:shape>
            </w:pict>
          </mc:Fallback>
        </mc:AlternateContent>
      </w:r>
    </w:p>
    <w:p w14:paraId="4DFF14CE" w14:textId="77777777" w:rsidR="00FE02EF" w:rsidRPr="00FE02EF" w:rsidRDefault="00FE02EF" w:rsidP="00FE02EF">
      <w:pPr>
        <w:keepNext/>
        <w:keepLines/>
        <w:spacing w:after="0"/>
        <w:outlineLvl w:val="0"/>
        <w:rPr>
          <w:rFonts w:ascii="Arial" w:eastAsia="Georgia" w:hAnsi="Arial" w:cs="Arial"/>
          <w:sz w:val="24"/>
          <w:szCs w:val="24"/>
        </w:rPr>
      </w:pPr>
    </w:p>
    <w:p w14:paraId="4DCDF016" w14:textId="77777777" w:rsidR="00FE02EF" w:rsidRPr="00FE02EF" w:rsidRDefault="00FE02EF" w:rsidP="00FE02EF">
      <w:pPr>
        <w:keepNext/>
        <w:keepLines/>
        <w:tabs>
          <w:tab w:val="left" w:pos="3367"/>
        </w:tabs>
        <w:spacing w:after="0"/>
        <w:ind w:left="270" w:hanging="270"/>
        <w:outlineLvl w:val="0"/>
        <w:rPr>
          <w:rFonts w:ascii="Arial" w:eastAsia="Georgia" w:hAnsi="Arial" w:cs="Arial"/>
          <w:sz w:val="24"/>
          <w:szCs w:val="24"/>
        </w:rPr>
      </w:pPr>
    </w:p>
    <w:p w14:paraId="7080603E" w14:textId="77777777" w:rsidR="00FE02EF" w:rsidRPr="00FE02EF" w:rsidRDefault="00FE02EF" w:rsidP="00FE02EF">
      <w:pPr>
        <w:keepNext/>
        <w:keepLines/>
        <w:spacing w:after="0"/>
        <w:ind w:left="270" w:hanging="270"/>
        <w:jc w:val="center"/>
        <w:outlineLvl w:val="0"/>
        <w:rPr>
          <w:rFonts w:ascii="Arial" w:eastAsia="Georgia" w:hAnsi="Arial" w:cs="Arial"/>
          <w:sz w:val="24"/>
          <w:szCs w:val="24"/>
        </w:rPr>
      </w:pPr>
    </w:p>
    <w:p w14:paraId="07F92C14" w14:textId="77777777" w:rsidR="00FE02EF" w:rsidRPr="00FE02EF" w:rsidRDefault="00FE02EF" w:rsidP="00FE02EF">
      <w:pPr>
        <w:keepNext/>
        <w:keepLines/>
        <w:spacing w:after="0"/>
        <w:jc w:val="center"/>
        <w:outlineLvl w:val="0"/>
        <w:rPr>
          <w:rFonts w:ascii="Arial" w:eastAsia="Georgia" w:hAnsi="Arial" w:cs="Arial"/>
          <w:sz w:val="24"/>
          <w:szCs w:val="24"/>
        </w:rPr>
      </w:pPr>
    </w:p>
    <w:p w14:paraId="7D1CB0FC" w14:textId="77777777" w:rsidR="00FE02EF" w:rsidRPr="00FE02EF" w:rsidRDefault="00FE02EF" w:rsidP="00FE02EF">
      <w:pPr>
        <w:keepNext/>
        <w:keepLines/>
        <w:spacing w:after="0"/>
        <w:ind w:left="270" w:hanging="270"/>
        <w:jc w:val="center"/>
        <w:outlineLvl w:val="0"/>
        <w:rPr>
          <w:rFonts w:ascii="Arial" w:eastAsia="Georgia" w:hAnsi="Arial" w:cs="Arial"/>
          <w:sz w:val="24"/>
          <w:szCs w:val="24"/>
        </w:rPr>
      </w:pPr>
    </w:p>
    <w:p w14:paraId="50BEBCD1" w14:textId="77777777" w:rsidR="00FE02EF" w:rsidRPr="00FE02EF" w:rsidRDefault="00FE02EF" w:rsidP="00FE02EF">
      <w:pPr>
        <w:keepNext/>
        <w:keepLines/>
        <w:spacing w:after="0"/>
        <w:ind w:left="270" w:hanging="270"/>
        <w:jc w:val="center"/>
        <w:outlineLvl w:val="0"/>
        <w:rPr>
          <w:rFonts w:ascii="Arial" w:eastAsia="Georgia" w:hAnsi="Arial" w:cs="Arial"/>
          <w:sz w:val="24"/>
          <w:szCs w:val="24"/>
        </w:rPr>
      </w:pPr>
    </w:p>
    <w:p w14:paraId="405E6EC6" w14:textId="77777777" w:rsidR="00FE02EF" w:rsidRPr="00FE02EF" w:rsidRDefault="00FE02EF" w:rsidP="00FE02EF">
      <w:pPr>
        <w:keepNext/>
        <w:keepLines/>
        <w:spacing w:after="0"/>
        <w:ind w:left="270" w:hanging="270"/>
        <w:jc w:val="center"/>
        <w:outlineLvl w:val="0"/>
        <w:rPr>
          <w:rFonts w:ascii="Arial" w:eastAsia="Georgia" w:hAnsi="Arial" w:cs="Arial"/>
          <w:sz w:val="24"/>
          <w:szCs w:val="24"/>
        </w:rPr>
      </w:pPr>
    </w:p>
    <w:p w14:paraId="2BE6E449" w14:textId="77777777" w:rsidR="00FE02EF" w:rsidRPr="00FE02EF" w:rsidRDefault="00FE02EF" w:rsidP="00FE02EF">
      <w:pPr>
        <w:keepNext/>
        <w:keepLines/>
        <w:spacing w:after="0"/>
        <w:outlineLvl w:val="0"/>
        <w:rPr>
          <w:rFonts w:ascii="Arial" w:eastAsia="Georgia" w:hAnsi="Arial" w:cs="Arial"/>
          <w:sz w:val="24"/>
          <w:szCs w:val="24"/>
        </w:rPr>
      </w:pPr>
    </w:p>
    <w:p w14:paraId="53D09BF6" w14:textId="77777777" w:rsidR="00FE02EF" w:rsidRPr="00FE02EF" w:rsidRDefault="00FE02EF" w:rsidP="00FE02EF">
      <w:pPr>
        <w:keepNext/>
        <w:keepLines/>
        <w:spacing w:after="0"/>
        <w:ind w:left="270" w:hanging="270"/>
        <w:jc w:val="center"/>
        <w:outlineLvl w:val="0"/>
        <w:rPr>
          <w:rFonts w:ascii="Arial" w:eastAsia="Georgia" w:hAnsi="Arial" w:cs="Arial"/>
          <w:sz w:val="24"/>
          <w:szCs w:val="24"/>
        </w:rPr>
      </w:pPr>
    </w:p>
    <w:p w14:paraId="04FC053C" w14:textId="77777777" w:rsidR="00FE02EF" w:rsidRPr="00FE02EF" w:rsidRDefault="00FE02EF" w:rsidP="00FE02EF">
      <w:pPr>
        <w:keepNext/>
        <w:keepLines/>
        <w:spacing w:after="0"/>
        <w:ind w:left="270" w:hanging="270"/>
        <w:jc w:val="center"/>
        <w:outlineLvl w:val="0"/>
        <w:rPr>
          <w:rFonts w:ascii="Arial" w:eastAsia="Georgia" w:hAnsi="Arial" w:cs="Arial"/>
          <w:sz w:val="24"/>
          <w:szCs w:val="24"/>
        </w:rPr>
      </w:pPr>
    </w:p>
    <w:p w14:paraId="5361929B" w14:textId="77777777" w:rsidR="00FE02EF" w:rsidRPr="00FE02EF" w:rsidRDefault="00FE02EF" w:rsidP="00FE02EF">
      <w:pPr>
        <w:tabs>
          <w:tab w:val="left" w:pos="6840"/>
        </w:tabs>
        <w:spacing w:after="0" w:line="234" w:lineRule="auto"/>
        <w:ind w:left="1731" w:right="2088" w:firstLine="1"/>
        <w:jc w:val="center"/>
        <w:rPr>
          <w:rFonts w:ascii="Arial" w:eastAsia="Arial" w:hAnsi="Arial" w:cs="Arial"/>
          <w:b/>
          <w:bCs/>
          <w:sz w:val="24"/>
          <w:szCs w:val="24"/>
        </w:rPr>
      </w:pPr>
    </w:p>
    <w:p w14:paraId="61422CE8" w14:textId="77777777" w:rsidR="00FE02EF" w:rsidRPr="00FE02EF" w:rsidRDefault="00FE02EF" w:rsidP="00FE02EF">
      <w:pPr>
        <w:tabs>
          <w:tab w:val="left" w:pos="6840"/>
        </w:tabs>
        <w:spacing w:after="0" w:line="234" w:lineRule="auto"/>
        <w:ind w:left="1731" w:right="2088" w:firstLine="1"/>
        <w:jc w:val="center"/>
        <w:rPr>
          <w:rFonts w:ascii="Arial" w:eastAsia="Arial" w:hAnsi="Arial" w:cs="Arial"/>
          <w:b/>
          <w:bCs/>
          <w:sz w:val="24"/>
          <w:szCs w:val="24"/>
        </w:rPr>
      </w:pPr>
      <w:r w:rsidRPr="00FE02EF">
        <w:rPr>
          <w:rFonts w:ascii="Arial" w:eastAsia="Arial" w:hAnsi="Arial" w:cs="Arial"/>
          <w:b/>
          <w:bCs/>
          <w:sz w:val="24"/>
          <w:szCs w:val="24"/>
        </w:rPr>
        <w:t>P</w:t>
      </w:r>
      <w:r w:rsidRPr="00FE02EF">
        <w:rPr>
          <w:rFonts w:ascii="Arial" w:eastAsia="Arial" w:hAnsi="Arial" w:cs="Arial"/>
          <w:b/>
          <w:bCs/>
          <w:spacing w:val="1"/>
          <w:sz w:val="24"/>
          <w:szCs w:val="24"/>
        </w:rPr>
        <w:t>r</w:t>
      </w:r>
      <w:r w:rsidRPr="00FE02EF">
        <w:rPr>
          <w:rFonts w:ascii="Arial" w:eastAsia="Arial" w:hAnsi="Arial" w:cs="Arial"/>
          <w:b/>
          <w:bCs/>
          <w:sz w:val="24"/>
          <w:szCs w:val="24"/>
        </w:rPr>
        <w:t>ac</w:t>
      </w:r>
      <w:r w:rsidRPr="00FE02EF">
        <w:rPr>
          <w:rFonts w:ascii="Arial" w:eastAsia="Arial" w:hAnsi="Arial" w:cs="Arial"/>
          <w:b/>
          <w:bCs/>
          <w:spacing w:val="-2"/>
          <w:sz w:val="24"/>
          <w:szCs w:val="24"/>
        </w:rPr>
        <w:t>t</w:t>
      </w:r>
      <w:r w:rsidRPr="00FE02EF">
        <w:rPr>
          <w:rFonts w:ascii="Arial" w:eastAsia="Arial" w:hAnsi="Arial" w:cs="Arial"/>
          <w:b/>
          <w:bCs/>
          <w:spacing w:val="1"/>
          <w:sz w:val="24"/>
          <w:szCs w:val="24"/>
        </w:rPr>
        <w:t>i</w:t>
      </w:r>
      <w:r w:rsidRPr="00FE02EF">
        <w:rPr>
          <w:rFonts w:ascii="Arial" w:eastAsia="Arial" w:hAnsi="Arial" w:cs="Arial"/>
          <w:b/>
          <w:bCs/>
          <w:sz w:val="24"/>
          <w:szCs w:val="24"/>
        </w:rPr>
        <w:t>c</w:t>
      </w:r>
      <w:r w:rsidRPr="00FE02EF">
        <w:rPr>
          <w:rFonts w:ascii="Arial" w:eastAsia="Arial" w:hAnsi="Arial" w:cs="Arial"/>
          <w:b/>
          <w:bCs/>
          <w:spacing w:val="-5"/>
          <w:sz w:val="24"/>
          <w:szCs w:val="24"/>
        </w:rPr>
        <w:t>a</w:t>
      </w:r>
      <w:r w:rsidRPr="00FE02EF">
        <w:rPr>
          <w:rFonts w:ascii="Arial" w:eastAsia="Arial" w:hAnsi="Arial" w:cs="Arial"/>
          <w:b/>
          <w:bCs/>
          <w:sz w:val="24"/>
          <w:szCs w:val="24"/>
        </w:rPr>
        <w:t>l</w:t>
      </w:r>
      <w:r w:rsidRPr="00FE02EF">
        <w:rPr>
          <w:rFonts w:ascii="Arial" w:eastAsia="Arial" w:hAnsi="Arial" w:cs="Arial"/>
          <w:b/>
          <w:bCs/>
          <w:spacing w:val="10"/>
          <w:sz w:val="24"/>
          <w:szCs w:val="24"/>
        </w:rPr>
        <w:t xml:space="preserve"> </w:t>
      </w:r>
      <w:r w:rsidRPr="00FE02EF">
        <w:rPr>
          <w:rFonts w:ascii="Arial" w:eastAsia="Arial" w:hAnsi="Arial" w:cs="Arial"/>
          <w:b/>
          <w:bCs/>
          <w:spacing w:val="-16"/>
          <w:sz w:val="24"/>
          <w:szCs w:val="24"/>
        </w:rPr>
        <w:t>A</w:t>
      </w:r>
      <w:r w:rsidRPr="00FE02EF">
        <w:rPr>
          <w:rFonts w:ascii="Arial" w:eastAsia="Arial" w:hAnsi="Arial" w:cs="Arial"/>
          <w:b/>
          <w:bCs/>
          <w:sz w:val="24"/>
          <w:szCs w:val="24"/>
        </w:rPr>
        <w:t>ct</w:t>
      </w:r>
      <w:r w:rsidRPr="00FE02EF">
        <w:rPr>
          <w:rFonts w:ascii="Arial" w:eastAsia="Arial" w:hAnsi="Arial" w:cs="Arial"/>
          <w:b/>
          <w:bCs/>
          <w:spacing w:val="1"/>
          <w:sz w:val="24"/>
          <w:szCs w:val="24"/>
        </w:rPr>
        <w:t>i</w:t>
      </w:r>
      <w:r w:rsidRPr="00FE02EF">
        <w:rPr>
          <w:rFonts w:ascii="Arial" w:eastAsia="Arial" w:hAnsi="Arial" w:cs="Arial"/>
          <w:b/>
          <w:bCs/>
          <w:spacing w:val="-1"/>
          <w:sz w:val="24"/>
          <w:szCs w:val="24"/>
        </w:rPr>
        <w:t>o</w:t>
      </w:r>
      <w:r w:rsidRPr="00FE02EF">
        <w:rPr>
          <w:rFonts w:ascii="Arial" w:eastAsia="Arial" w:hAnsi="Arial" w:cs="Arial"/>
          <w:b/>
          <w:bCs/>
          <w:sz w:val="24"/>
          <w:szCs w:val="24"/>
        </w:rPr>
        <w:t xml:space="preserve">n </w:t>
      </w:r>
    </w:p>
    <w:p w14:paraId="42C1B000" w14:textId="77777777" w:rsidR="00FE02EF" w:rsidRPr="00FE02EF" w:rsidRDefault="00FE02EF" w:rsidP="00FE02EF">
      <w:pPr>
        <w:spacing w:after="0" w:line="234" w:lineRule="auto"/>
        <w:ind w:left="1731" w:right="2088" w:firstLine="1"/>
        <w:jc w:val="center"/>
        <w:rPr>
          <w:rFonts w:ascii="Arial" w:eastAsia="Arial" w:hAnsi="Arial" w:cs="Arial"/>
          <w:sz w:val="24"/>
          <w:szCs w:val="24"/>
        </w:rPr>
      </w:pPr>
      <w:r w:rsidRPr="00FE02EF">
        <w:rPr>
          <w:rFonts w:ascii="Arial" w:eastAsia="Arial" w:hAnsi="Arial" w:cs="Arial"/>
          <w:spacing w:val="-1"/>
          <w:sz w:val="24"/>
          <w:szCs w:val="24"/>
        </w:rPr>
        <w:t>H</w:t>
      </w:r>
      <w:r w:rsidRPr="00FE02EF">
        <w:rPr>
          <w:rFonts w:ascii="Arial" w:eastAsia="Arial" w:hAnsi="Arial" w:cs="Arial"/>
          <w:sz w:val="24"/>
          <w:szCs w:val="24"/>
        </w:rPr>
        <w:t>ou</w:t>
      </w:r>
      <w:r w:rsidRPr="00FE02EF">
        <w:rPr>
          <w:rFonts w:ascii="Arial" w:eastAsia="Arial" w:hAnsi="Arial" w:cs="Arial"/>
          <w:spacing w:val="1"/>
          <w:sz w:val="24"/>
          <w:szCs w:val="24"/>
        </w:rPr>
        <w:t>s</w:t>
      </w:r>
      <w:r w:rsidRPr="00FE02EF">
        <w:rPr>
          <w:rFonts w:ascii="Arial" w:eastAsia="Arial" w:hAnsi="Arial" w:cs="Arial"/>
          <w:sz w:val="24"/>
          <w:szCs w:val="24"/>
        </w:rPr>
        <w:t>e</w:t>
      </w:r>
      <w:r w:rsidRPr="00FE02EF">
        <w:rPr>
          <w:rFonts w:ascii="Arial" w:eastAsia="Arial" w:hAnsi="Arial" w:cs="Arial"/>
          <w:spacing w:val="1"/>
          <w:sz w:val="24"/>
          <w:szCs w:val="24"/>
        </w:rPr>
        <w:t xml:space="preserve"> </w:t>
      </w:r>
      <w:r w:rsidRPr="00FE02EF">
        <w:rPr>
          <w:rFonts w:ascii="Arial" w:eastAsia="Arial" w:hAnsi="Arial" w:cs="Arial"/>
          <w:spacing w:val="-1"/>
          <w:sz w:val="24"/>
          <w:szCs w:val="24"/>
        </w:rPr>
        <w:t>N</w:t>
      </w:r>
      <w:r w:rsidRPr="00FE02EF">
        <w:rPr>
          <w:rFonts w:ascii="Arial" w:eastAsia="Arial" w:hAnsi="Arial" w:cs="Arial"/>
          <w:spacing w:val="-5"/>
          <w:sz w:val="24"/>
          <w:szCs w:val="24"/>
        </w:rPr>
        <w:t>o</w:t>
      </w:r>
      <w:r w:rsidRPr="00FE02EF">
        <w:rPr>
          <w:rFonts w:ascii="Arial" w:eastAsia="Arial" w:hAnsi="Arial" w:cs="Arial"/>
          <w:sz w:val="24"/>
          <w:szCs w:val="24"/>
        </w:rPr>
        <w:t>.</w:t>
      </w:r>
      <w:r w:rsidRPr="00FE02EF">
        <w:rPr>
          <w:rFonts w:ascii="Arial" w:eastAsia="Arial" w:hAnsi="Arial" w:cs="Arial"/>
          <w:spacing w:val="2"/>
          <w:sz w:val="24"/>
          <w:szCs w:val="24"/>
        </w:rPr>
        <w:t xml:space="preserve"> </w:t>
      </w:r>
      <w:r w:rsidRPr="00FE02EF">
        <w:rPr>
          <w:rFonts w:ascii="Arial" w:eastAsia="Arial" w:hAnsi="Arial" w:cs="Arial"/>
          <w:spacing w:val="-3"/>
          <w:sz w:val="24"/>
          <w:szCs w:val="24"/>
        </w:rPr>
        <w:t>1</w:t>
      </w:r>
      <w:r w:rsidRPr="00FE02EF">
        <w:rPr>
          <w:rFonts w:ascii="Arial" w:eastAsia="Arial" w:hAnsi="Arial" w:cs="Arial"/>
          <w:sz w:val="24"/>
          <w:szCs w:val="24"/>
        </w:rPr>
        <w:t>11</w:t>
      </w:r>
      <w:r w:rsidRPr="00FE02EF">
        <w:rPr>
          <w:rFonts w:ascii="Arial" w:eastAsia="Arial" w:hAnsi="Arial" w:cs="Arial"/>
          <w:spacing w:val="-3"/>
          <w:sz w:val="24"/>
          <w:szCs w:val="24"/>
        </w:rPr>
        <w:t>4</w:t>
      </w:r>
      <w:r w:rsidRPr="00FE02EF">
        <w:rPr>
          <w:rFonts w:ascii="Arial" w:eastAsia="Arial" w:hAnsi="Arial" w:cs="Arial"/>
          <w:sz w:val="24"/>
          <w:szCs w:val="24"/>
        </w:rPr>
        <w:t xml:space="preserve">, </w:t>
      </w:r>
      <w:proofErr w:type="spellStart"/>
      <w:r w:rsidRPr="00FE02EF">
        <w:rPr>
          <w:rFonts w:ascii="Arial" w:eastAsia="Arial" w:hAnsi="Arial" w:cs="Arial"/>
          <w:spacing w:val="-5"/>
          <w:sz w:val="24"/>
          <w:szCs w:val="24"/>
        </w:rPr>
        <w:t>P</w:t>
      </w:r>
      <w:r w:rsidRPr="00FE02EF">
        <w:rPr>
          <w:rFonts w:ascii="Arial" w:eastAsia="Arial" w:hAnsi="Arial" w:cs="Arial"/>
          <w:sz w:val="24"/>
          <w:szCs w:val="24"/>
        </w:rPr>
        <w:t>anipo</w:t>
      </w:r>
      <w:r w:rsidRPr="00FE02EF">
        <w:rPr>
          <w:rFonts w:ascii="Arial" w:eastAsia="Arial" w:hAnsi="Arial" w:cs="Arial"/>
          <w:spacing w:val="1"/>
          <w:sz w:val="24"/>
          <w:szCs w:val="24"/>
        </w:rPr>
        <w:t>k</w:t>
      </w:r>
      <w:r w:rsidRPr="00FE02EF">
        <w:rPr>
          <w:rFonts w:ascii="Arial" w:eastAsia="Arial" w:hAnsi="Arial" w:cs="Arial"/>
          <w:sz w:val="24"/>
          <w:szCs w:val="24"/>
        </w:rPr>
        <w:t>h</w:t>
      </w:r>
      <w:r w:rsidRPr="00FE02EF">
        <w:rPr>
          <w:rFonts w:ascii="Arial" w:eastAsia="Arial" w:hAnsi="Arial" w:cs="Arial"/>
          <w:spacing w:val="-3"/>
          <w:sz w:val="24"/>
          <w:szCs w:val="24"/>
        </w:rPr>
        <w:t>a</w:t>
      </w:r>
      <w:r w:rsidRPr="00FE02EF">
        <w:rPr>
          <w:rFonts w:ascii="Arial" w:eastAsia="Arial" w:hAnsi="Arial" w:cs="Arial"/>
          <w:sz w:val="24"/>
          <w:szCs w:val="24"/>
        </w:rPr>
        <w:t>r</w:t>
      </w:r>
      <w:r w:rsidRPr="00FE02EF">
        <w:rPr>
          <w:rFonts w:ascii="Arial" w:eastAsia="Arial" w:hAnsi="Arial" w:cs="Arial"/>
          <w:spacing w:val="-2"/>
          <w:sz w:val="24"/>
          <w:szCs w:val="24"/>
        </w:rPr>
        <w:t>i</w:t>
      </w:r>
      <w:proofErr w:type="spellEnd"/>
      <w:r w:rsidRPr="00FE02EF">
        <w:rPr>
          <w:rFonts w:ascii="Arial" w:eastAsia="Arial" w:hAnsi="Arial" w:cs="Arial"/>
          <w:sz w:val="24"/>
          <w:szCs w:val="24"/>
        </w:rPr>
        <w:t xml:space="preserve">, </w:t>
      </w:r>
      <w:proofErr w:type="spellStart"/>
      <w:r w:rsidRPr="00FE02EF">
        <w:rPr>
          <w:rFonts w:ascii="Arial" w:eastAsia="Arial" w:hAnsi="Arial" w:cs="Arial"/>
          <w:sz w:val="24"/>
          <w:szCs w:val="24"/>
        </w:rPr>
        <w:t>L</w:t>
      </w:r>
      <w:r w:rsidRPr="00FE02EF">
        <w:rPr>
          <w:rFonts w:ascii="Arial" w:eastAsia="Arial" w:hAnsi="Arial" w:cs="Arial"/>
          <w:spacing w:val="-3"/>
          <w:sz w:val="24"/>
          <w:szCs w:val="24"/>
        </w:rPr>
        <w:t>a</w:t>
      </w:r>
      <w:r w:rsidRPr="00FE02EF">
        <w:rPr>
          <w:rFonts w:ascii="Arial" w:eastAsia="Arial" w:hAnsi="Arial" w:cs="Arial"/>
          <w:spacing w:val="1"/>
          <w:sz w:val="24"/>
          <w:szCs w:val="24"/>
        </w:rPr>
        <w:t>z</w:t>
      </w:r>
      <w:r w:rsidRPr="00FE02EF">
        <w:rPr>
          <w:rFonts w:ascii="Arial" w:eastAsia="Arial" w:hAnsi="Arial" w:cs="Arial"/>
          <w:spacing w:val="-2"/>
          <w:sz w:val="24"/>
          <w:szCs w:val="24"/>
        </w:rPr>
        <w:t>i</w:t>
      </w:r>
      <w:r w:rsidRPr="00FE02EF">
        <w:rPr>
          <w:rFonts w:ascii="Arial" w:eastAsia="Arial" w:hAnsi="Arial" w:cs="Arial"/>
          <w:spacing w:val="-1"/>
          <w:sz w:val="24"/>
          <w:szCs w:val="24"/>
        </w:rPr>
        <w:t>m</w:t>
      </w:r>
      <w:r w:rsidRPr="00FE02EF">
        <w:rPr>
          <w:rFonts w:ascii="Arial" w:eastAsia="Arial" w:hAnsi="Arial" w:cs="Arial"/>
          <w:spacing w:val="-5"/>
          <w:sz w:val="24"/>
          <w:szCs w:val="24"/>
        </w:rPr>
        <w:t>p</w:t>
      </w:r>
      <w:r w:rsidRPr="00FE02EF">
        <w:rPr>
          <w:rFonts w:ascii="Arial" w:eastAsia="Arial" w:hAnsi="Arial" w:cs="Arial"/>
          <w:sz w:val="24"/>
          <w:szCs w:val="24"/>
        </w:rPr>
        <w:t>at</w:t>
      </w:r>
      <w:proofErr w:type="spellEnd"/>
      <w:r w:rsidRPr="00FE02EF">
        <w:rPr>
          <w:rFonts w:ascii="Arial" w:eastAsia="Arial" w:hAnsi="Arial" w:cs="Arial"/>
          <w:sz w:val="24"/>
          <w:szCs w:val="24"/>
        </w:rPr>
        <w:t xml:space="preserve"> </w:t>
      </w:r>
      <w:r w:rsidRPr="00FE02EF">
        <w:rPr>
          <w:rFonts w:ascii="Arial" w:eastAsia="Arial" w:hAnsi="Arial" w:cs="Arial"/>
          <w:sz w:val="24"/>
          <w:szCs w:val="24"/>
        </w:rPr>
        <w:br/>
        <w:t>P.O.</w:t>
      </w:r>
      <w:r w:rsidRPr="00FE02EF">
        <w:rPr>
          <w:rFonts w:ascii="Arial" w:eastAsia="Arial" w:hAnsi="Arial" w:cs="Arial"/>
          <w:spacing w:val="1"/>
          <w:sz w:val="24"/>
          <w:szCs w:val="24"/>
        </w:rPr>
        <w:t xml:space="preserve"> </w:t>
      </w:r>
      <w:r w:rsidRPr="00FE02EF">
        <w:rPr>
          <w:rFonts w:ascii="Arial" w:eastAsia="Arial" w:hAnsi="Arial" w:cs="Arial"/>
          <w:sz w:val="24"/>
          <w:szCs w:val="24"/>
        </w:rPr>
        <w:t>Box</w:t>
      </w:r>
      <w:r w:rsidRPr="00FE02EF">
        <w:rPr>
          <w:rFonts w:ascii="Arial" w:eastAsia="Arial" w:hAnsi="Arial" w:cs="Arial"/>
          <w:spacing w:val="-5"/>
          <w:sz w:val="24"/>
          <w:szCs w:val="24"/>
        </w:rPr>
        <w:t xml:space="preserve"> </w:t>
      </w:r>
      <w:r w:rsidRPr="00FE02EF">
        <w:rPr>
          <w:rFonts w:ascii="Arial" w:eastAsia="Arial" w:hAnsi="Arial" w:cs="Arial"/>
          <w:sz w:val="24"/>
          <w:szCs w:val="24"/>
        </w:rPr>
        <w:t>1513</w:t>
      </w:r>
      <w:r w:rsidRPr="00FE02EF">
        <w:rPr>
          <w:rFonts w:ascii="Arial" w:eastAsia="Arial" w:hAnsi="Arial" w:cs="Arial"/>
          <w:spacing w:val="-3"/>
          <w:sz w:val="24"/>
          <w:szCs w:val="24"/>
        </w:rPr>
        <w:t>5</w:t>
      </w:r>
      <w:r w:rsidRPr="00FE02EF">
        <w:rPr>
          <w:rFonts w:ascii="Arial" w:eastAsia="Arial" w:hAnsi="Arial" w:cs="Arial"/>
          <w:sz w:val="24"/>
          <w:szCs w:val="24"/>
        </w:rPr>
        <w:t xml:space="preserve">, </w:t>
      </w:r>
      <w:r w:rsidRPr="00FE02EF">
        <w:rPr>
          <w:rFonts w:ascii="Arial" w:eastAsia="Arial" w:hAnsi="Arial" w:cs="Arial"/>
          <w:spacing w:val="-2"/>
          <w:sz w:val="24"/>
          <w:szCs w:val="24"/>
        </w:rPr>
        <w:t>K</w:t>
      </w:r>
      <w:r w:rsidRPr="00FE02EF">
        <w:rPr>
          <w:rFonts w:ascii="Arial" w:eastAsia="Arial" w:hAnsi="Arial" w:cs="Arial"/>
          <w:spacing w:val="-3"/>
          <w:sz w:val="24"/>
          <w:szCs w:val="24"/>
        </w:rPr>
        <w:t>a</w:t>
      </w:r>
      <w:r w:rsidRPr="00FE02EF">
        <w:rPr>
          <w:rFonts w:ascii="Arial" w:eastAsia="Arial" w:hAnsi="Arial" w:cs="Arial"/>
          <w:spacing w:val="-1"/>
          <w:sz w:val="24"/>
          <w:szCs w:val="24"/>
        </w:rPr>
        <w:t>t</w:t>
      </w:r>
      <w:r w:rsidRPr="00FE02EF">
        <w:rPr>
          <w:rFonts w:ascii="Arial" w:eastAsia="Arial" w:hAnsi="Arial" w:cs="Arial"/>
          <w:sz w:val="24"/>
          <w:szCs w:val="24"/>
        </w:rPr>
        <w:t>h</w:t>
      </w:r>
      <w:r w:rsidRPr="00FE02EF">
        <w:rPr>
          <w:rFonts w:ascii="Arial" w:eastAsia="Arial" w:hAnsi="Arial" w:cs="Arial"/>
          <w:spacing w:val="-1"/>
          <w:sz w:val="24"/>
          <w:szCs w:val="24"/>
        </w:rPr>
        <w:t>m</w:t>
      </w:r>
      <w:r w:rsidRPr="00FE02EF">
        <w:rPr>
          <w:rFonts w:ascii="Arial" w:eastAsia="Arial" w:hAnsi="Arial" w:cs="Arial"/>
          <w:sz w:val="24"/>
          <w:szCs w:val="24"/>
        </w:rPr>
        <w:t xml:space="preserve">andu, </w:t>
      </w:r>
      <w:r w:rsidRPr="00FE02EF">
        <w:rPr>
          <w:rFonts w:ascii="Arial" w:eastAsia="Arial" w:hAnsi="Arial" w:cs="Arial"/>
          <w:spacing w:val="-1"/>
          <w:sz w:val="24"/>
          <w:szCs w:val="24"/>
        </w:rPr>
        <w:t>N</w:t>
      </w:r>
      <w:r w:rsidRPr="00FE02EF">
        <w:rPr>
          <w:rFonts w:ascii="Arial" w:eastAsia="Arial" w:hAnsi="Arial" w:cs="Arial"/>
          <w:sz w:val="24"/>
          <w:szCs w:val="24"/>
        </w:rPr>
        <w:t>ep</w:t>
      </w:r>
      <w:r w:rsidRPr="00FE02EF">
        <w:rPr>
          <w:rFonts w:ascii="Arial" w:eastAsia="Arial" w:hAnsi="Arial" w:cs="Arial"/>
          <w:spacing w:val="-3"/>
          <w:sz w:val="24"/>
          <w:szCs w:val="24"/>
        </w:rPr>
        <w:t>a</w:t>
      </w:r>
      <w:r w:rsidRPr="00FE02EF">
        <w:rPr>
          <w:rFonts w:ascii="Arial" w:eastAsia="Arial" w:hAnsi="Arial" w:cs="Arial"/>
          <w:sz w:val="24"/>
          <w:szCs w:val="24"/>
        </w:rPr>
        <w:t xml:space="preserve">l </w:t>
      </w:r>
      <w:r w:rsidRPr="00FE02EF">
        <w:rPr>
          <w:rFonts w:ascii="Arial" w:eastAsia="Arial" w:hAnsi="Arial" w:cs="Arial"/>
          <w:sz w:val="24"/>
          <w:szCs w:val="24"/>
        </w:rPr>
        <w:br/>
        <w:t>P</w:t>
      </w:r>
      <w:r w:rsidRPr="00FE02EF">
        <w:rPr>
          <w:rFonts w:ascii="Arial" w:eastAsia="Arial" w:hAnsi="Arial" w:cs="Arial"/>
          <w:spacing w:val="-1"/>
          <w:sz w:val="24"/>
          <w:szCs w:val="24"/>
        </w:rPr>
        <w:t>hone</w:t>
      </w:r>
      <w:r w:rsidRPr="00FE02EF">
        <w:rPr>
          <w:rFonts w:ascii="Arial" w:eastAsia="Arial" w:hAnsi="Arial" w:cs="Arial"/>
          <w:sz w:val="24"/>
          <w:szCs w:val="24"/>
        </w:rPr>
        <w:t>:</w:t>
      </w:r>
      <w:r w:rsidRPr="00FE02EF">
        <w:rPr>
          <w:rFonts w:ascii="Arial" w:eastAsia="Arial" w:hAnsi="Arial" w:cs="Arial"/>
          <w:spacing w:val="3"/>
          <w:sz w:val="24"/>
          <w:szCs w:val="24"/>
        </w:rPr>
        <w:t xml:space="preserve"> </w:t>
      </w:r>
      <w:r w:rsidRPr="00FE02EF">
        <w:rPr>
          <w:rFonts w:ascii="Arial" w:eastAsia="Arial" w:hAnsi="Arial" w:cs="Arial"/>
          <w:spacing w:val="-1"/>
          <w:sz w:val="24"/>
          <w:szCs w:val="24"/>
        </w:rPr>
        <w:t>+</w:t>
      </w:r>
      <w:r w:rsidRPr="00FE02EF">
        <w:rPr>
          <w:rFonts w:ascii="Arial" w:eastAsia="Arial" w:hAnsi="Arial" w:cs="Arial"/>
          <w:sz w:val="24"/>
          <w:szCs w:val="24"/>
        </w:rPr>
        <w:t>97</w:t>
      </w:r>
      <w:r w:rsidRPr="00FE02EF">
        <w:rPr>
          <w:rFonts w:ascii="Arial" w:eastAsia="Arial" w:hAnsi="Arial" w:cs="Arial"/>
          <w:spacing w:val="-3"/>
          <w:sz w:val="24"/>
          <w:szCs w:val="24"/>
        </w:rPr>
        <w:t>7</w:t>
      </w:r>
      <w:r w:rsidRPr="00FE02EF">
        <w:rPr>
          <w:rFonts w:ascii="Arial" w:eastAsia="Arial" w:hAnsi="Arial" w:cs="Arial"/>
          <w:sz w:val="24"/>
          <w:szCs w:val="24"/>
        </w:rPr>
        <w:t>-</w:t>
      </w:r>
      <w:r w:rsidRPr="00FE02EF">
        <w:rPr>
          <w:rFonts w:ascii="Arial" w:eastAsia="Arial" w:hAnsi="Arial" w:cs="Arial"/>
          <w:spacing w:val="-3"/>
          <w:sz w:val="24"/>
          <w:szCs w:val="24"/>
        </w:rPr>
        <w:t>1</w:t>
      </w:r>
      <w:r w:rsidRPr="00FE02EF">
        <w:rPr>
          <w:rFonts w:ascii="Arial" w:eastAsia="Arial" w:hAnsi="Arial" w:cs="Arial"/>
          <w:sz w:val="24"/>
          <w:szCs w:val="24"/>
        </w:rPr>
        <w:t>-4</w:t>
      </w:r>
      <w:r w:rsidRPr="00FE02EF">
        <w:rPr>
          <w:rFonts w:ascii="Arial" w:eastAsia="Arial" w:hAnsi="Arial" w:cs="Arial"/>
          <w:spacing w:val="-5"/>
          <w:sz w:val="24"/>
          <w:szCs w:val="24"/>
        </w:rPr>
        <w:t>5</w:t>
      </w:r>
      <w:r w:rsidRPr="00FE02EF">
        <w:rPr>
          <w:rFonts w:ascii="Arial" w:eastAsia="Arial" w:hAnsi="Arial" w:cs="Arial"/>
          <w:sz w:val="24"/>
          <w:szCs w:val="24"/>
        </w:rPr>
        <w:t>23639</w:t>
      </w:r>
      <w:r w:rsidRPr="00FE02EF">
        <w:rPr>
          <w:rFonts w:ascii="Arial" w:eastAsia="Arial" w:hAnsi="Arial" w:cs="Arial"/>
          <w:spacing w:val="1"/>
          <w:sz w:val="24"/>
          <w:szCs w:val="24"/>
        </w:rPr>
        <w:t>/</w:t>
      </w:r>
      <w:r w:rsidRPr="00FE02EF">
        <w:rPr>
          <w:rFonts w:ascii="Arial" w:eastAsia="Arial" w:hAnsi="Arial" w:cs="Arial"/>
          <w:sz w:val="24"/>
          <w:szCs w:val="24"/>
        </w:rPr>
        <w:t>640</w:t>
      </w:r>
      <w:r w:rsidRPr="00FE02EF">
        <w:rPr>
          <w:rFonts w:ascii="Arial" w:eastAsia="Arial" w:hAnsi="Arial" w:cs="Arial"/>
          <w:spacing w:val="-4"/>
          <w:sz w:val="24"/>
          <w:szCs w:val="24"/>
        </w:rPr>
        <w:t xml:space="preserve"> </w:t>
      </w:r>
      <w:r w:rsidRPr="00FE02EF">
        <w:rPr>
          <w:rFonts w:ascii="Arial" w:eastAsia="Arial" w:hAnsi="Arial" w:cs="Arial"/>
          <w:sz w:val="24"/>
          <w:szCs w:val="24"/>
        </w:rPr>
        <w:t>/</w:t>
      </w:r>
      <w:r w:rsidRPr="00FE02EF">
        <w:rPr>
          <w:rFonts w:ascii="Arial" w:eastAsia="Arial" w:hAnsi="Arial" w:cs="Arial"/>
          <w:spacing w:val="2"/>
          <w:sz w:val="24"/>
          <w:szCs w:val="24"/>
        </w:rPr>
        <w:t xml:space="preserve"> </w:t>
      </w:r>
      <w:r w:rsidRPr="00FE02EF">
        <w:rPr>
          <w:rFonts w:ascii="Arial" w:eastAsia="Arial" w:hAnsi="Arial" w:cs="Arial"/>
          <w:spacing w:val="-3"/>
          <w:sz w:val="24"/>
          <w:szCs w:val="24"/>
        </w:rPr>
        <w:t>45</w:t>
      </w:r>
      <w:r w:rsidRPr="00FE02EF">
        <w:rPr>
          <w:rFonts w:ascii="Arial" w:eastAsia="Arial" w:hAnsi="Arial" w:cs="Arial"/>
          <w:sz w:val="24"/>
          <w:szCs w:val="24"/>
        </w:rPr>
        <w:t>13</w:t>
      </w:r>
      <w:r w:rsidRPr="00FE02EF">
        <w:rPr>
          <w:rFonts w:ascii="Arial" w:eastAsia="Arial" w:hAnsi="Arial" w:cs="Arial"/>
          <w:spacing w:val="-5"/>
          <w:sz w:val="24"/>
          <w:szCs w:val="24"/>
        </w:rPr>
        <w:t>4</w:t>
      </w:r>
      <w:r w:rsidRPr="00FE02EF">
        <w:rPr>
          <w:rFonts w:ascii="Arial" w:eastAsia="Arial" w:hAnsi="Arial" w:cs="Arial"/>
          <w:sz w:val="24"/>
          <w:szCs w:val="24"/>
        </w:rPr>
        <w:t>52</w:t>
      </w:r>
    </w:p>
    <w:p w14:paraId="1B89C32C" w14:textId="1B2B4D10" w:rsidR="00FE02EF" w:rsidRPr="00FE02EF" w:rsidRDefault="00FE02EF" w:rsidP="00FE02EF">
      <w:pPr>
        <w:spacing w:after="0" w:line="317" w:lineRule="exact"/>
        <w:ind w:left="742" w:right="1091"/>
        <w:jc w:val="center"/>
        <w:rPr>
          <w:rFonts w:ascii="Arial" w:hAnsi="Arial" w:cs="Arial"/>
          <w:sz w:val="24"/>
          <w:szCs w:val="24"/>
          <w:lang w:val="it-IT"/>
        </w:rPr>
      </w:pPr>
      <w:r w:rsidRPr="00FE02EF">
        <w:rPr>
          <w:rFonts w:ascii="Arial" w:eastAsia="Arial" w:hAnsi="Arial" w:cs="Arial"/>
          <w:sz w:val="24"/>
          <w:szCs w:val="24"/>
          <w:lang w:val="it-IT"/>
        </w:rPr>
        <w:t>E-</w:t>
      </w:r>
      <w:r w:rsidRPr="00FE02EF">
        <w:rPr>
          <w:rFonts w:ascii="Arial" w:eastAsia="Arial" w:hAnsi="Arial" w:cs="Arial"/>
          <w:spacing w:val="-1"/>
          <w:sz w:val="24"/>
          <w:szCs w:val="24"/>
          <w:lang w:val="it-IT"/>
        </w:rPr>
        <w:t>mail</w:t>
      </w:r>
      <w:hyperlink r:id="rId7" w:history="1">
        <w:r w:rsidRPr="00E90E86">
          <w:rPr>
            <w:rStyle w:val="Hyperlink"/>
            <w:rFonts w:ascii="Arial" w:eastAsia="Arial" w:hAnsi="Arial" w:cs="Arial"/>
            <w:sz w:val="24"/>
            <w:szCs w:val="24"/>
            <w:lang w:val="it-IT"/>
          </w:rPr>
          <w:t xml:space="preserve">: - </w:t>
        </w:r>
        <w:r w:rsidRPr="00E90E86">
          <w:rPr>
            <w:rStyle w:val="Hyperlink"/>
            <w:rFonts w:ascii="Arial" w:eastAsia="Arial" w:hAnsi="Arial" w:cs="Arial"/>
            <w:spacing w:val="1"/>
            <w:sz w:val="24"/>
            <w:szCs w:val="24"/>
            <w:lang w:val="it-IT"/>
          </w:rPr>
          <w:t>proposals@</w:t>
        </w:r>
        <w:r w:rsidRPr="00E90E86">
          <w:rPr>
            <w:rStyle w:val="Hyperlink"/>
            <w:rFonts w:ascii="Arial" w:eastAsia="Arial" w:hAnsi="Arial" w:cs="Arial"/>
            <w:spacing w:val="-3"/>
            <w:sz w:val="24"/>
            <w:szCs w:val="24"/>
            <w:lang w:val="it-IT"/>
          </w:rPr>
          <w:t>p</w:t>
        </w:r>
        <w:r w:rsidRPr="00E90E86">
          <w:rPr>
            <w:rStyle w:val="Hyperlink"/>
            <w:rFonts w:ascii="Arial" w:eastAsia="Arial" w:hAnsi="Arial" w:cs="Arial"/>
            <w:sz w:val="24"/>
            <w:szCs w:val="24"/>
            <w:lang w:val="it-IT"/>
          </w:rPr>
          <w:t>r</w:t>
        </w:r>
        <w:r w:rsidRPr="00E90E86">
          <w:rPr>
            <w:rStyle w:val="Hyperlink"/>
            <w:rFonts w:ascii="Arial" w:eastAsia="Arial" w:hAnsi="Arial" w:cs="Arial"/>
            <w:spacing w:val="-5"/>
            <w:sz w:val="24"/>
            <w:szCs w:val="24"/>
            <w:lang w:val="it-IT"/>
          </w:rPr>
          <w:t>a</w:t>
        </w:r>
        <w:r w:rsidRPr="00E90E86">
          <w:rPr>
            <w:rStyle w:val="Hyperlink"/>
            <w:rFonts w:ascii="Arial" w:eastAsia="Arial" w:hAnsi="Arial" w:cs="Arial"/>
            <w:spacing w:val="1"/>
            <w:sz w:val="24"/>
            <w:szCs w:val="24"/>
            <w:lang w:val="it-IT"/>
          </w:rPr>
          <w:t>ct</w:t>
        </w:r>
        <w:r w:rsidRPr="00E90E86">
          <w:rPr>
            <w:rStyle w:val="Hyperlink"/>
            <w:rFonts w:ascii="Arial" w:eastAsia="Arial" w:hAnsi="Arial" w:cs="Arial"/>
            <w:spacing w:val="-2"/>
            <w:sz w:val="24"/>
            <w:szCs w:val="24"/>
            <w:lang w:val="it-IT"/>
          </w:rPr>
          <w:t>i</w:t>
        </w:r>
        <w:r w:rsidRPr="00E90E86">
          <w:rPr>
            <w:rStyle w:val="Hyperlink"/>
            <w:rFonts w:ascii="Arial" w:eastAsia="Arial" w:hAnsi="Arial" w:cs="Arial"/>
            <w:spacing w:val="1"/>
            <w:sz w:val="24"/>
            <w:szCs w:val="24"/>
            <w:lang w:val="it-IT"/>
          </w:rPr>
          <w:t>c</w:t>
        </w:r>
        <w:r w:rsidRPr="00E90E86">
          <w:rPr>
            <w:rStyle w:val="Hyperlink"/>
            <w:rFonts w:ascii="Arial" w:eastAsia="Arial" w:hAnsi="Arial" w:cs="Arial"/>
            <w:sz w:val="24"/>
            <w:szCs w:val="24"/>
            <w:lang w:val="it-IT"/>
          </w:rPr>
          <w:t>al</w:t>
        </w:r>
        <w:r w:rsidRPr="00E90E86">
          <w:rPr>
            <w:rStyle w:val="Hyperlink"/>
            <w:rFonts w:ascii="Arial" w:eastAsia="Arial" w:hAnsi="Arial" w:cs="Arial"/>
            <w:spacing w:val="-5"/>
            <w:sz w:val="24"/>
            <w:szCs w:val="24"/>
            <w:lang w:val="it-IT"/>
          </w:rPr>
          <w:t>a</w:t>
        </w:r>
        <w:r w:rsidRPr="00E90E86">
          <w:rPr>
            <w:rStyle w:val="Hyperlink"/>
            <w:rFonts w:ascii="Arial" w:eastAsia="Arial" w:hAnsi="Arial" w:cs="Arial"/>
            <w:spacing w:val="1"/>
            <w:sz w:val="24"/>
            <w:szCs w:val="24"/>
            <w:lang w:val="it-IT"/>
          </w:rPr>
          <w:t>ct</w:t>
        </w:r>
        <w:r w:rsidRPr="00E90E86">
          <w:rPr>
            <w:rStyle w:val="Hyperlink"/>
            <w:rFonts w:ascii="Arial" w:eastAsia="Arial" w:hAnsi="Arial" w:cs="Arial"/>
            <w:spacing w:val="-2"/>
            <w:sz w:val="24"/>
            <w:szCs w:val="24"/>
            <w:lang w:val="it-IT"/>
          </w:rPr>
          <w:t>i</w:t>
        </w:r>
        <w:r w:rsidRPr="00E90E86">
          <w:rPr>
            <w:rStyle w:val="Hyperlink"/>
            <w:rFonts w:ascii="Arial" w:eastAsia="Arial" w:hAnsi="Arial" w:cs="Arial"/>
            <w:sz w:val="24"/>
            <w:szCs w:val="24"/>
            <w:lang w:val="it-IT"/>
          </w:rPr>
          <w:t>o</w:t>
        </w:r>
        <w:r w:rsidRPr="00E90E86">
          <w:rPr>
            <w:rStyle w:val="Hyperlink"/>
            <w:rFonts w:ascii="Arial" w:eastAsia="Arial" w:hAnsi="Arial" w:cs="Arial"/>
            <w:spacing w:val="-3"/>
            <w:sz w:val="24"/>
            <w:szCs w:val="24"/>
            <w:lang w:val="it-IT"/>
          </w:rPr>
          <w:t>n</w:t>
        </w:r>
        <w:r w:rsidRPr="00E90E86">
          <w:rPr>
            <w:rStyle w:val="Hyperlink"/>
            <w:rFonts w:ascii="Arial" w:eastAsia="Arial" w:hAnsi="Arial" w:cs="Arial"/>
            <w:spacing w:val="1"/>
            <w:sz w:val="24"/>
            <w:szCs w:val="24"/>
            <w:lang w:val="it-IT"/>
          </w:rPr>
          <w:t>.</w:t>
        </w:r>
        <w:r w:rsidRPr="00E90E86">
          <w:rPr>
            <w:rStyle w:val="Hyperlink"/>
            <w:rFonts w:ascii="Arial" w:eastAsia="Arial" w:hAnsi="Arial" w:cs="Arial"/>
            <w:sz w:val="24"/>
            <w:szCs w:val="24"/>
            <w:lang w:val="it-IT"/>
          </w:rPr>
          <w:t>org</w:t>
        </w:r>
        <w:r w:rsidRPr="00E90E86">
          <w:rPr>
            <w:rStyle w:val="Hyperlink"/>
            <w:rFonts w:ascii="Arial" w:eastAsia="Arial" w:hAnsi="Arial" w:cs="Arial"/>
            <w:spacing w:val="-1"/>
            <w:sz w:val="24"/>
            <w:szCs w:val="24"/>
            <w:lang w:val="it-IT"/>
          </w:rPr>
          <w:t>.</w:t>
        </w:r>
        <w:r w:rsidRPr="00E90E86">
          <w:rPr>
            <w:rStyle w:val="Hyperlink"/>
            <w:rFonts w:ascii="Arial" w:eastAsia="Arial" w:hAnsi="Arial" w:cs="Arial"/>
            <w:spacing w:val="-3"/>
            <w:sz w:val="24"/>
            <w:szCs w:val="24"/>
            <w:lang w:val="it-IT"/>
          </w:rPr>
          <w:t>n</w:t>
        </w:r>
        <w:r w:rsidRPr="00E90E86">
          <w:rPr>
            <w:rStyle w:val="Hyperlink"/>
            <w:rFonts w:ascii="Arial" w:eastAsia="Arial" w:hAnsi="Arial" w:cs="Arial"/>
            <w:sz w:val="24"/>
            <w:szCs w:val="24"/>
            <w:lang w:val="it-IT"/>
          </w:rPr>
          <w:t>p</w:t>
        </w:r>
      </w:hyperlink>
    </w:p>
    <w:p w14:paraId="0F113A4A" w14:textId="77777777" w:rsidR="00FE02EF" w:rsidRPr="00FE02EF" w:rsidRDefault="00FE02EF" w:rsidP="00FE02EF">
      <w:pPr>
        <w:spacing w:before="20" w:after="0" w:line="260" w:lineRule="exact"/>
        <w:jc w:val="center"/>
        <w:rPr>
          <w:rFonts w:ascii="Arial" w:hAnsi="Arial" w:cs="Arial"/>
          <w:sz w:val="24"/>
          <w:szCs w:val="24"/>
          <w:lang w:val="it-IT"/>
        </w:rPr>
      </w:pPr>
    </w:p>
    <w:p w14:paraId="22F5F16A" w14:textId="77777777" w:rsidR="00FE02EF" w:rsidRPr="00FE02EF" w:rsidRDefault="00FE02EF" w:rsidP="00FE02EF">
      <w:pPr>
        <w:spacing w:after="0" w:line="316" w:lineRule="exact"/>
        <w:ind w:left="720" w:right="3228" w:firstLine="720"/>
        <w:rPr>
          <w:rFonts w:ascii="Arial" w:eastAsia="Arial" w:hAnsi="Arial" w:cs="Arial"/>
          <w:sz w:val="24"/>
          <w:szCs w:val="24"/>
          <w:lang w:val="it-IT"/>
        </w:rPr>
      </w:pPr>
    </w:p>
    <w:p w14:paraId="503B42C1" w14:textId="77777777" w:rsidR="00FE02EF" w:rsidRPr="00FE02EF" w:rsidRDefault="00FE02EF" w:rsidP="00FE02EF">
      <w:pPr>
        <w:spacing w:after="0" w:line="316" w:lineRule="exact"/>
        <w:ind w:left="720" w:right="3228" w:firstLine="720"/>
        <w:rPr>
          <w:rFonts w:ascii="Arial" w:eastAsia="Arial" w:hAnsi="Arial" w:cs="Arial"/>
          <w:sz w:val="24"/>
          <w:szCs w:val="24"/>
          <w:lang w:val="it-IT"/>
        </w:rPr>
      </w:pPr>
    </w:p>
    <w:p w14:paraId="0C7CB863" w14:textId="77777777" w:rsidR="00FE02EF" w:rsidRPr="00FE02EF" w:rsidRDefault="00FE02EF" w:rsidP="00FE02EF">
      <w:pPr>
        <w:spacing w:after="0" w:line="316" w:lineRule="exact"/>
        <w:ind w:left="720" w:right="3228" w:firstLine="720"/>
        <w:rPr>
          <w:rFonts w:ascii="Arial" w:eastAsia="Arial" w:hAnsi="Arial" w:cs="Arial"/>
          <w:sz w:val="24"/>
          <w:szCs w:val="24"/>
          <w:lang w:val="it-IT"/>
        </w:rPr>
      </w:pPr>
    </w:p>
    <w:p w14:paraId="27BA7260" w14:textId="77777777" w:rsidR="00FE02EF" w:rsidRPr="00FE02EF" w:rsidRDefault="00FE02EF" w:rsidP="00FE02EF">
      <w:pPr>
        <w:spacing w:after="0" w:line="316" w:lineRule="exact"/>
        <w:ind w:left="720" w:right="3228" w:firstLine="720"/>
        <w:rPr>
          <w:rFonts w:ascii="Arial" w:eastAsia="Arial" w:hAnsi="Arial" w:cs="Arial"/>
          <w:sz w:val="24"/>
          <w:szCs w:val="24"/>
          <w:lang w:val="it-IT"/>
        </w:rPr>
      </w:pPr>
    </w:p>
    <w:p w14:paraId="36C2A07F" w14:textId="77777777" w:rsidR="00FE02EF" w:rsidRPr="00FE02EF" w:rsidRDefault="00FE02EF" w:rsidP="00FE02EF">
      <w:pPr>
        <w:spacing w:after="0" w:line="316" w:lineRule="exact"/>
        <w:ind w:left="720" w:right="3228" w:firstLine="720"/>
        <w:rPr>
          <w:rFonts w:ascii="Arial" w:eastAsia="Arial" w:hAnsi="Arial" w:cs="Arial"/>
          <w:sz w:val="24"/>
          <w:szCs w:val="24"/>
          <w:lang w:val="it-IT"/>
        </w:rPr>
      </w:pPr>
    </w:p>
    <w:p w14:paraId="6393F6E2" w14:textId="77777777" w:rsidR="00FE02EF" w:rsidRPr="00FE02EF" w:rsidRDefault="00FE02EF" w:rsidP="00FE02EF">
      <w:pPr>
        <w:spacing w:after="0" w:line="200" w:lineRule="exact"/>
        <w:rPr>
          <w:rFonts w:ascii="Arial" w:hAnsi="Arial" w:cs="Arial"/>
          <w:sz w:val="24"/>
          <w:szCs w:val="24"/>
          <w:lang w:val="it-IT"/>
        </w:rPr>
      </w:pPr>
    </w:p>
    <w:p w14:paraId="3E7338A2" w14:textId="77777777" w:rsidR="00FE02EF" w:rsidRPr="00FE02EF" w:rsidRDefault="00FE02EF" w:rsidP="00FE02EF">
      <w:pPr>
        <w:spacing w:after="0" w:line="200" w:lineRule="exact"/>
        <w:jc w:val="center"/>
        <w:rPr>
          <w:rFonts w:ascii="Arial" w:hAnsi="Arial" w:cs="Arial"/>
          <w:sz w:val="24"/>
          <w:szCs w:val="24"/>
          <w:lang w:val="it-IT"/>
        </w:rPr>
      </w:pPr>
    </w:p>
    <w:p w14:paraId="60D1FE78" w14:textId="398C0F15" w:rsidR="008C3699" w:rsidRPr="00FE02EF" w:rsidRDefault="00FE02EF" w:rsidP="00FE02EF">
      <w:pPr>
        <w:spacing w:after="0" w:line="240" w:lineRule="auto"/>
        <w:ind w:right="50"/>
        <w:jc w:val="center"/>
        <w:rPr>
          <w:rFonts w:ascii="Arial" w:eastAsia="Arial" w:hAnsi="Arial" w:cs="Arial"/>
          <w:b/>
          <w:bCs/>
          <w:spacing w:val="-1"/>
          <w:sz w:val="28"/>
          <w:szCs w:val="28"/>
        </w:rPr>
      </w:pPr>
      <w:r w:rsidRPr="00FE02EF">
        <w:rPr>
          <w:rFonts w:ascii="Arial" w:eastAsia="Arial" w:hAnsi="Arial" w:cs="Arial"/>
          <w:b/>
          <w:bCs/>
          <w:spacing w:val="-1"/>
          <w:sz w:val="28"/>
          <w:szCs w:val="28"/>
        </w:rPr>
        <w:t>April 2026</w:t>
      </w:r>
    </w:p>
    <w:p w14:paraId="7072FC2E" w14:textId="1A8E16CD" w:rsidR="00457154" w:rsidRPr="00FE02EF" w:rsidRDefault="00457154" w:rsidP="00C07297">
      <w:pPr>
        <w:spacing w:after="0" w:line="240" w:lineRule="auto"/>
        <w:ind w:right="50"/>
        <w:rPr>
          <w:rFonts w:ascii="Arial" w:eastAsia="Arial" w:hAnsi="Arial" w:cs="Arial"/>
          <w:b/>
          <w:bCs/>
          <w:spacing w:val="-1"/>
          <w:sz w:val="24"/>
          <w:szCs w:val="24"/>
        </w:rPr>
      </w:pPr>
    </w:p>
    <w:p w14:paraId="3ABA9212" w14:textId="4E38B17A" w:rsidR="00457154" w:rsidRPr="00FE02EF" w:rsidRDefault="00FD71E5" w:rsidP="0072708B">
      <w:pPr>
        <w:keepNext/>
        <w:keepLines/>
        <w:numPr>
          <w:ilvl w:val="0"/>
          <w:numId w:val="9"/>
        </w:numPr>
        <w:spacing w:after="0"/>
        <w:ind w:left="360"/>
        <w:outlineLvl w:val="0"/>
        <w:rPr>
          <w:rFonts w:ascii="Arial" w:eastAsiaTheme="majorEastAsia" w:hAnsi="Arial" w:cs="Arial"/>
          <w:b/>
          <w:bCs/>
          <w:color w:val="FFA600"/>
          <w:sz w:val="24"/>
          <w:szCs w:val="24"/>
        </w:rPr>
      </w:pPr>
      <w:r w:rsidRPr="00FE02EF">
        <w:rPr>
          <w:rFonts w:ascii="Arial" w:eastAsiaTheme="majorEastAsia" w:hAnsi="Arial" w:cs="Arial"/>
          <w:b/>
          <w:bCs/>
          <w:color w:val="FFA600"/>
          <w:sz w:val="24"/>
          <w:szCs w:val="24"/>
        </w:rPr>
        <w:lastRenderedPageBreak/>
        <w:t>BACKGROUND</w:t>
      </w:r>
    </w:p>
    <w:p w14:paraId="22829448" w14:textId="77777777" w:rsidR="00457154" w:rsidRPr="00FE02EF" w:rsidRDefault="00457154" w:rsidP="00662B8B">
      <w:pPr>
        <w:keepNext/>
        <w:keepLines/>
        <w:spacing w:after="0"/>
        <w:ind w:left="360"/>
        <w:jc w:val="both"/>
        <w:outlineLvl w:val="0"/>
        <w:rPr>
          <w:rFonts w:ascii="Arial" w:eastAsiaTheme="majorEastAsia" w:hAnsi="Arial" w:cs="Arial"/>
          <w:b/>
          <w:bCs/>
          <w:color w:val="FFA600"/>
          <w:sz w:val="24"/>
          <w:szCs w:val="24"/>
        </w:rPr>
      </w:pPr>
    </w:p>
    <w:p w14:paraId="768B0339" w14:textId="707EB398" w:rsidR="00662B8B" w:rsidRPr="00FE02EF" w:rsidRDefault="006A7601" w:rsidP="00FE02EF">
      <w:pPr>
        <w:spacing w:after="0"/>
        <w:jc w:val="both"/>
        <w:rPr>
          <w:rFonts w:ascii="Arial" w:hAnsi="Arial" w:cs="Arial"/>
          <w:sz w:val="24"/>
          <w:szCs w:val="24"/>
        </w:rPr>
      </w:pPr>
      <w:r w:rsidRPr="00FE02EF">
        <w:rPr>
          <w:rFonts w:ascii="Arial" w:hAnsi="Arial" w:cs="Arial"/>
          <w:b/>
          <w:bCs/>
          <w:sz w:val="24"/>
          <w:szCs w:val="24"/>
        </w:rPr>
        <w:t>Practical Action</w:t>
      </w:r>
      <w:r w:rsidRPr="00FE02EF">
        <w:rPr>
          <w:rFonts w:ascii="Arial" w:hAnsi="Arial" w:cs="Arial"/>
          <w:sz w:val="24"/>
          <w:szCs w:val="24"/>
        </w:rPr>
        <w:t xml:space="preserve"> is a global change-making group that consists of a UK registered charity with community projects in Africa, Asia and Latin America, an independent publishing company and </w:t>
      </w:r>
      <w:r w:rsidR="6C848D86" w:rsidRPr="00FE02EF">
        <w:rPr>
          <w:rFonts w:ascii="Arial" w:hAnsi="Arial" w:cs="Arial"/>
          <w:sz w:val="24"/>
          <w:szCs w:val="24"/>
        </w:rPr>
        <w:t>technical</w:t>
      </w:r>
      <w:r w:rsidRPr="00FE02EF">
        <w:rPr>
          <w:rFonts w:ascii="Arial" w:hAnsi="Arial" w:cs="Arial"/>
          <w:sz w:val="24"/>
          <w:szCs w:val="24"/>
        </w:rPr>
        <w:t xml:space="preserve"> consulting service. It combines these specialisms to multiply its impact and help shape a world that works better for everyone. In Nepal, Practical Action is focused on putting ingenious ideas into work to contribute to poverty reduction and sustainable wellbeing through working in three expertise change areas: </w:t>
      </w:r>
      <w:r w:rsidRPr="00FE02EF">
        <w:rPr>
          <w:rFonts w:ascii="Arial" w:hAnsi="Arial" w:cs="Arial"/>
          <w:b/>
          <w:bCs/>
          <w:sz w:val="24"/>
          <w:szCs w:val="24"/>
        </w:rPr>
        <w:t xml:space="preserve">Energy that transforms; Farming that works </w:t>
      </w:r>
      <w:r w:rsidRPr="00FE02EF">
        <w:rPr>
          <w:rFonts w:ascii="Arial" w:hAnsi="Arial" w:cs="Arial"/>
          <w:sz w:val="24"/>
          <w:szCs w:val="24"/>
        </w:rPr>
        <w:t xml:space="preserve">and </w:t>
      </w:r>
      <w:r w:rsidRPr="00FE02EF">
        <w:rPr>
          <w:rFonts w:ascii="Arial" w:hAnsi="Arial" w:cs="Arial"/>
          <w:b/>
          <w:bCs/>
          <w:sz w:val="24"/>
          <w:szCs w:val="24"/>
        </w:rPr>
        <w:t>Resilience that protects</w:t>
      </w:r>
      <w:r w:rsidRPr="00FE02EF">
        <w:rPr>
          <w:rFonts w:ascii="Arial" w:hAnsi="Arial" w:cs="Arial"/>
          <w:sz w:val="24"/>
          <w:szCs w:val="24"/>
        </w:rPr>
        <w:t xml:space="preserve">. </w:t>
      </w:r>
    </w:p>
    <w:p w14:paraId="12A51E62" w14:textId="77777777" w:rsidR="00662B8B" w:rsidRPr="00FE02EF" w:rsidRDefault="00662B8B" w:rsidP="00FE02EF">
      <w:pPr>
        <w:spacing w:after="0"/>
        <w:jc w:val="both"/>
        <w:rPr>
          <w:rFonts w:ascii="Arial" w:hAnsi="Arial" w:cs="Arial"/>
          <w:sz w:val="24"/>
          <w:szCs w:val="24"/>
        </w:rPr>
      </w:pPr>
    </w:p>
    <w:p w14:paraId="4F384F5B" w14:textId="448CF01C" w:rsidR="00621767" w:rsidRPr="00FE02EF" w:rsidRDefault="3AB7C1AB" w:rsidP="00FE02EF">
      <w:pPr>
        <w:spacing w:after="0"/>
        <w:jc w:val="both"/>
        <w:rPr>
          <w:rFonts w:ascii="Arial" w:hAnsi="Arial" w:cs="Arial"/>
          <w:sz w:val="24"/>
          <w:szCs w:val="24"/>
        </w:rPr>
      </w:pPr>
      <w:r w:rsidRPr="00FE02EF">
        <w:rPr>
          <w:rFonts w:ascii="Arial" w:hAnsi="Arial" w:cs="Arial"/>
          <w:sz w:val="24"/>
          <w:szCs w:val="24"/>
          <w:lang w:val="en-GB"/>
        </w:rPr>
        <w:t xml:space="preserve">Under the </w:t>
      </w:r>
      <w:r w:rsidRPr="00FE02EF">
        <w:rPr>
          <w:rFonts w:ascii="Arial" w:hAnsi="Arial" w:cs="Arial"/>
          <w:b/>
          <w:bCs/>
          <w:sz w:val="24"/>
          <w:szCs w:val="24"/>
          <w:lang w:val="en-GB"/>
        </w:rPr>
        <w:t>Resilience that Protects</w:t>
      </w:r>
      <w:r w:rsidRPr="00FE02EF">
        <w:rPr>
          <w:rFonts w:ascii="Arial" w:hAnsi="Arial" w:cs="Arial"/>
          <w:sz w:val="24"/>
          <w:szCs w:val="24"/>
          <w:lang w:val="en-GB"/>
        </w:rPr>
        <w:t xml:space="preserve"> change ambition</w:t>
      </w:r>
      <w:r w:rsidR="7EE60492" w:rsidRPr="00FE02EF">
        <w:rPr>
          <w:rFonts w:ascii="Arial" w:hAnsi="Arial" w:cs="Arial"/>
          <w:sz w:val="24"/>
          <w:szCs w:val="24"/>
          <w:lang w:val="en-GB"/>
        </w:rPr>
        <w:t>,</w:t>
      </w:r>
      <w:r w:rsidRPr="00FE02EF">
        <w:rPr>
          <w:rFonts w:ascii="Arial" w:hAnsi="Arial" w:cs="Arial"/>
          <w:sz w:val="24"/>
          <w:szCs w:val="24"/>
          <w:lang w:val="en-GB"/>
        </w:rPr>
        <w:t xml:space="preserve"> </w:t>
      </w:r>
      <w:r w:rsidRPr="00FE02EF">
        <w:rPr>
          <w:rFonts w:ascii="Arial" w:hAnsi="Arial" w:cs="Arial"/>
          <w:sz w:val="24"/>
          <w:szCs w:val="24"/>
        </w:rPr>
        <w:t xml:space="preserve">Practical Action </w:t>
      </w:r>
      <w:r w:rsidR="48ABE673" w:rsidRPr="00FE02EF">
        <w:rPr>
          <w:rFonts w:ascii="Arial" w:hAnsi="Arial" w:cs="Arial"/>
          <w:sz w:val="24"/>
          <w:szCs w:val="24"/>
        </w:rPr>
        <w:t xml:space="preserve">has </w:t>
      </w:r>
      <w:r w:rsidR="3275A50F" w:rsidRPr="00FE02EF">
        <w:rPr>
          <w:rFonts w:ascii="Arial" w:hAnsi="Arial" w:cs="Arial"/>
          <w:sz w:val="24"/>
          <w:szCs w:val="24"/>
        </w:rPr>
        <w:t xml:space="preserve">pioneered </w:t>
      </w:r>
      <w:r w:rsidR="3AC340C4" w:rsidRPr="00FE02EF">
        <w:rPr>
          <w:rFonts w:ascii="Arial" w:hAnsi="Arial" w:cs="Arial"/>
          <w:sz w:val="24"/>
          <w:szCs w:val="24"/>
        </w:rPr>
        <w:t xml:space="preserve">Early Warning Systems (EWS) in Nepal since 2002. </w:t>
      </w:r>
      <w:r w:rsidR="3275A50F" w:rsidRPr="00FE02EF">
        <w:rPr>
          <w:rFonts w:ascii="Arial" w:hAnsi="Arial" w:cs="Arial"/>
          <w:sz w:val="24"/>
          <w:szCs w:val="24"/>
        </w:rPr>
        <w:t xml:space="preserve">We have </w:t>
      </w:r>
      <w:r w:rsidR="4A886191" w:rsidRPr="00FE02EF">
        <w:rPr>
          <w:rFonts w:ascii="Arial" w:hAnsi="Arial" w:cs="Arial"/>
          <w:sz w:val="24"/>
          <w:szCs w:val="24"/>
        </w:rPr>
        <w:t>work</w:t>
      </w:r>
      <w:r w:rsidR="3275A50F" w:rsidRPr="00FE02EF">
        <w:rPr>
          <w:rFonts w:ascii="Arial" w:hAnsi="Arial" w:cs="Arial"/>
          <w:sz w:val="24"/>
          <w:szCs w:val="24"/>
        </w:rPr>
        <w:t>ed</w:t>
      </w:r>
      <w:r w:rsidR="4A886191" w:rsidRPr="00FE02EF">
        <w:rPr>
          <w:rFonts w:ascii="Arial" w:hAnsi="Arial" w:cs="Arial"/>
          <w:sz w:val="24"/>
          <w:szCs w:val="24"/>
        </w:rPr>
        <w:t xml:space="preserve"> closely with the government </w:t>
      </w:r>
      <w:r w:rsidR="3275A50F" w:rsidRPr="00FE02EF">
        <w:rPr>
          <w:rFonts w:ascii="Arial" w:hAnsi="Arial" w:cs="Arial"/>
          <w:sz w:val="24"/>
          <w:szCs w:val="24"/>
        </w:rPr>
        <w:t xml:space="preserve">to </w:t>
      </w:r>
      <w:r w:rsidR="4A886191" w:rsidRPr="00FE02EF">
        <w:rPr>
          <w:rFonts w:ascii="Arial" w:hAnsi="Arial" w:cs="Arial"/>
          <w:sz w:val="24"/>
          <w:szCs w:val="24"/>
        </w:rPr>
        <w:t>instal</w:t>
      </w:r>
      <w:r w:rsidR="3275A50F" w:rsidRPr="00FE02EF">
        <w:rPr>
          <w:rFonts w:ascii="Arial" w:hAnsi="Arial" w:cs="Arial"/>
          <w:sz w:val="24"/>
          <w:szCs w:val="24"/>
        </w:rPr>
        <w:t>l</w:t>
      </w:r>
      <w:r w:rsidR="4A886191" w:rsidRPr="00FE02EF">
        <w:rPr>
          <w:rFonts w:ascii="Arial" w:hAnsi="Arial" w:cs="Arial"/>
          <w:sz w:val="24"/>
          <w:szCs w:val="24"/>
        </w:rPr>
        <w:t xml:space="preserve"> </w:t>
      </w:r>
      <w:r w:rsidR="7B5F7289" w:rsidRPr="00FE02EF">
        <w:rPr>
          <w:rFonts w:ascii="Arial" w:hAnsi="Arial" w:cs="Arial"/>
          <w:sz w:val="24"/>
          <w:szCs w:val="24"/>
        </w:rPr>
        <w:t>hydromete</w:t>
      </w:r>
      <w:r w:rsidR="5796126B" w:rsidRPr="00FE02EF">
        <w:rPr>
          <w:rFonts w:ascii="Arial" w:hAnsi="Arial" w:cs="Arial"/>
          <w:sz w:val="24"/>
          <w:szCs w:val="24"/>
        </w:rPr>
        <w:t>o</w:t>
      </w:r>
      <w:r w:rsidR="7B5F7289" w:rsidRPr="00FE02EF">
        <w:rPr>
          <w:rFonts w:ascii="Arial" w:hAnsi="Arial" w:cs="Arial"/>
          <w:sz w:val="24"/>
          <w:szCs w:val="24"/>
        </w:rPr>
        <w:t>rological stations, enhanc</w:t>
      </w:r>
      <w:r w:rsidR="191DBC4B" w:rsidRPr="00FE02EF">
        <w:rPr>
          <w:rFonts w:ascii="Arial" w:hAnsi="Arial" w:cs="Arial"/>
          <w:sz w:val="24"/>
          <w:szCs w:val="24"/>
        </w:rPr>
        <w:t>e</w:t>
      </w:r>
      <w:r w:rsidR="7B5F7289" w:rsidRPr="00FE02EF">
        <w:rPr>
          <w:rFonts w:ascii="Arial" w:hAnsi="Arial" w:cs="Arial"/>
          <w:sz w:val="24"/>
          <w:szCs w:val="24"/>
        </w:rPr>
        <w:t xml:space="preserve"> human resource</w:t>
      </w:r>
      <w:r w:rsidR="191DBC4B" w:rsidRPr="00FE02EF">
        <w:rPr>
          <w:rFonts w:ascii="Arial" w:hAnsi="Arial" w:cs="Arial"/>
          <w:sz w:val="24"/>
          <w:szCs w:val="24"/>
        </w:rPr>
        <w:t xml:space="preserve"> capacity</w:t>
      </w:r>
      <w:r w:rsidR="7B5F7289" w:rsidRPr="00FE02EF">
        <w:rPr>
          <w:rFonts w:ascii="Arial" w:hAnsi="Arial" w:cs="Arial"/>
          <w:sz w:val="24"/>
          <w:szCs w:val="24"/>
        </w:rPr>
        <w:t>, and strengthe</w:t>
      </w:r>
      <w:r w:rsidR="191DBC4B" w:rsidRPr="00FE02EF">
        <w:rPr>
          <w:rFonts w:ascii="Arial" w:hAnsi="Arial" w:cs="Arial"/>
          <w:sz w:val="24"/>
          <w:szCs w:val="24"/>
        </w:rPr>
        <w:t>n</w:t>
      </w:r>
      <w:r w:rsidR="7B5F7289" w:rsidRPr="00FE02EF">
        <w:rPr>
          <w:rFonts w:ascii="Arial" w:hAnsi="Arial" w:cs="Arial"/>
          <w:sz w:val="24"/>
          <w:szCs w:val="24"/>
        </w:rPr>
        <w:t xml:space="preserve"> institutional </w:t>
      </w:r>
      <w:r w:rsidR="191DBC4B" w:rsidRPr="00FE02EF">
        <w:rPr>
          <w:rFonts w:ascii="Arial" w:hAnsi="Arial" w:cs="Arial"/>
          <w:sz w:val="24"/>
          <w:szCs w:val="24"/>
        </w:rPr>
        <w:t xml:space="preserve">frameworks by supporting </w:t>
      </w:r>
      <w:r w:rsidR="076A3BC9" w:rsidRPr="00FE02EF">
        <w:rPr>
          <w:rFonts w:ascii="Arial" w:hAnsi="Arial" w:cs="Arial"/>
          <w:sz w:val="24"/>
          <w:szCs w:val="24"/>
        </w:rPr>
        <w:t xml:space="preserve">emergency operation centers and </w:t>
      </w:r>
      <w:r w:rsidR="191DBC4B" w:rsidRPr="00FE02EF">
        <w:rPr>
          <w:rFonts w:ascii="Arial" w:hAnsi="Arial" w:cs="Arial"/>
          <w:sz w:val="24"/>
          <w:szCs w:val="24"/>
        </w:rPr>
        <w:t xml:space="preserve">advocating for effective policies and strategies. </w:t>
      </w:r>
      <w:r w:rsidR="26A4BD2D" w:rsidRPr="00FE02EF">
        <w:rPr>
          <w:rFonts w:ascii="Arial" w:hAnsi="Arial" w:cs="Arial"/>
          <w:sz w:val="24"/>
          <w:szCs w:val="24"/>
        </w:rPr>
        <w:t xml:space="preserve">Over </w:t>
      </w:r>
      <w:r w:rsidR="59AE333C" w:rsidRPr="00FE02EF">
        <w:rPr>
          <w:rFonts w:ascii="Arial" w:hAnsi="Arial" w:cs="Arial"/>
          <w:sz w:val="24"/>
          <w:szCs w:val="24"/>
        </w:rPr>
        <w:t xml:space="preserve">the </w:t>
      </w:r>
      <w:r w:rsidR="26A4BD2D" w:rsidRPr="00FE02EF">
        <w:rPr>
          <w:rFonts w:ascii="Arial" w:hAnsi="Arial" w:cs="Arial"/>
          <w:sz w:val="24"/>
          <w:szCs w:val="24"/>
        </w:rPr>
        <w:t>past two decades</w:t>
      </w:r>
      <w:r w:rsidR="48336029" w:rsidRPr="00FE02EF">
        <w:rPr>
          <w:rFonts w:ascii="Arial" w:hAnsi="Arial" w:cs="Arial"/>
          <w:sz w:val="24"/>
          <w:szCs w:val="24"/>
        </w:rPr>
        <w:t xml:space="preserve">, </w:t>
      </w:r>
      <w:r w:rsidR="70453FCF" w:rsidRPr="00FE02EF">
        <w:rPr>
          <w:rFonts w:ascii="Arial" w:hAnsi="Arial" w:cs="Arial"/>
          <w:sz w:val="24"/>
          <w:szCs w:val="24"/>
        </w:rPr>
        <w:t xml:space="preserve">our work </w:t>
      </w:r>
      <w:r w:rsidR="48336029" w:rsidRPr="00FE02EF">
        <w:rPr>
          <w:rFonts w:ascii="Arial" w:hAnsi="Arial" w:cs="Arial"/>
          <w:sz w:val="24"/>
          <w:szCs w:val="24"/>
        </w:rPr>
        <w:t>ha</w:t>
      </w:r>
      <w:r w:rsidR="24D6D0F1" w:rsidRPr="00FE02EF">
        <w:rPr>
          <w:rFonts w:ascii="Arial" w:hAnsi="Arial" w:cs="Arial"/>
          <w:sz w:val="24"/>
          <w:szCs w:val="24"/>
        </w:rPr>
        <w:t>s</w:t>
      </w:r>
      <w:r w:rsidR="48336029" w:rsidRPr="00FE02EF">
        <w:rPr>
          <w:rFonts w:ascii="Arial" w:hAnsi="Arial" w:cs="Arial"/>
          <w:sz w:val="24"/>
          <w:szCs w:val="24"/>
        </w:rPr>
        <w:t xml:space="preserve"> significant</w:t>
      </w:r>
      <w:r w:rsidR="26A4BD2D" w:rsidRPr="00FE02EF">
        <w:rPr>
          <w:rFonts w:ascii="Arial" w:hAnsi="Arial" w:cs="Arial"/>
          <w:sz w:val="24"/>
          <w:szCs w:val="24"/>
        </w:rPr>
        <w:t>ly</w:t>
      </w:r>
      <w:r w:rsidR="48336029" w:rsidRPr="00FE02EF">
        <w:rPr>
          <w:rFonts w:ascii="Arial" w:hAnsi="Arial" w:cs="Arial"/>
          <w:sz w:val="24"/>
          <w:szCs w:val="24"/>
        </w:rPr>
        <w:t xml:space="preserve"> contribut</w:t>
      </w:r>
      <w:r w:rsidR="26A4BD2D" w:rsidRPr="00FE02EF">
        <w:rPr>
          <w:rFonts w:ascii="Arial" w:hAnsi="Arial" w:cs="Arial"/>
          <w:sz w:val="24"/>
          <w:szCs w:val="24"/>
        </w:rPr>
        <w:t>ed</w:t>
      </w:r>
      <w:r w:rsidR="48336029" w:rsidRPr="00FE02EF">
        <w:rPr>
          <w:rFonts w:ascii="Arial" w:hAnsi="Arial" w:cs="Arial"/>
          <w:sz w:val="24"/>
          <w:szCs w:val="24"/>
        </w:rPr>
        <w:t xml:space="preserve"> to the government’s </w:t>
      </w:r>
      <w:r w:rsidR="23CCACB1" w:rsidRPr="00FE02EF">
        <w:rPr>
          <w:rFonts w:ascii="Arial" w:hAnsi="Arial" w:cs="Arial"/>
          <w:sz w:val="24"/>
          <w:szCs w:val="24"/>
        </w:rPr>
        <w:t>flood</w:t>
      </w:r>
      <w:r w:rsidR="26A4BD2D" w:rsidRPr="00FE02EF">
        <w:rPr>
          <w:rFonts w:ascii="Arial" w:hAnsi="Arial" w:cs="Arial"/>
          <w:sz w:val="24"/>
          <w:szCs w:val="24"/>
        </w:rPr>
        <w:t xml:space="preserve"> preparedness priorities and</w:t>
      </w:r>
      <w:r w:rsidR="24D6D0F1" w:rsidRPr="00FE02EF">
        <w:rPr>
          <w:rFonts w:ascii="Arial" w:hAnsi="Arial" w:cs="Arial"/>
          <w:sz w:val="24"/>
          <w:szCs w:val="24"/>
        </w:rPr>
        <w:t>,</w:t>
      </w:r>
      <w:r w:rsidR="26A4BD2D" w:rsidRPr="00FE02EF">
        <w:rPr>
          <w:rFonts w:ascii="Arial" w:hAnsi="Arial" w:cs="Arial"/>
          <w:sz w:val="24"/>
          <w:szCs w:val="24"/>
        </w:rPr>
        <w:t xml:space="preserve"> more </w:t>
      </w:r>
      <w:r w:rsidR="74AC3EC0" w:rsidRPr="00FE02EF">
        <w:rPr>
          <w:rFonts w:ascii="Arial" w:hAnsi="Arial" w:cs="Arial"/>
          <w:sz w:val="24"/>
          <w:szCs w:val="24"/>
        </w:rPr>
        <w:t>recently</w:t>
      </w:r>
      <w:r w:rsidR="21AF503B" w:rsidRPr="00FE02EF">
        <w:rPr>
          <w:rFonts w:ascii="Arial" w:hAnsi="Arial" w:cs="Arial"/>
          <w:sz w:val="24"/>
          <w:szCs w:val="24"/>
        </w:rPr>
        <w:t>,</w:t>
      </w:r>
      <w:r w:rsidR="74AC3EC0" w:rsidRPr="00FE02EF">
        <w:rPr>
          <w:rFonts w:ascii="Arial" w:hAnsi="Arial" w:cs="Arial"/>
          <w:sz w:val="24"/>
          <w:szCs w:val="24"/>
        </w:rPr>
        <w:t xml:space="preserve"> </w:t>
      </w:r>
      <w:r w:rsidR="16A236C4" w:rsidRPr="00FE02EF">
        <w:rPr>
          <w:rFonts w:ascii="Arial" w:hAnsi="Arial" w:cs="Arial"/>
          <w:sz w:val="24"/>
          <w:szCs w:val="24"/>
        </w:rPr>
        <w:t xml:space="preserve">to </w:t>
      </w:r>
      <w:r w:rsidR="24D6D0F1" w:rsidRPr="00FE02EF">
        <w:rPr>
          <w:rFonts w:ascii="Arial" w:hAnsi="Arial" w:cs="Arial"/>
          <w:sz w:val="24"/>
          <w:szCs w:val="24"/>
        </w:rPr>
        <w:t xml:space="preserve">developing </w:t>
      </w:r>
      <w:r w:rsidR="00FE02EF" w:rsidRPr="00FE02EF">
        <w:rPr>
          <w:rFonts w:ascii="Arial" w:hAnsi="Arial" w:cs="Arial"/>
          <w:sz w:val="24"/>
          <w:szCs w:val="24"/>
        </w:rPr>
        <w:t>early landslide</w:t>
      </w:r>
      <w:r w:rsidR="16A236C4" w:rsidRPr="00FE02EF">
        <w:rPr>
          <w:rFonts w:ascii="Arial" w:hAnsi="Arial" w:cs="Arial"/>
          <w:sz w:val="24"/>
          <w:szCs w:val="24"/>
        </w:rPr>
        <w:t xml:space="preserve"> warning systems</w:t>
      </w:r>
      <w:r w:rsidR="7E4F4CAD" w:rsidRPr="00FE02EF">
        <w:rPr>
          <w:rFonts w:ascii="Arial" w:hAnsi="Arial" w:cs="Arial"/>
          <w:sz w:val="24"/>
          <w:szCs w:val="24"/>
        </w:rPr>
        <w:t>,</w:t>
      </w:r>
      <w:r w:rsidR="16A236C4" w:rsidRPr="00FE02EF">
        <w:rPr>
          <w:rFonts w:ascii="Arial" w:hAnsi="Arial" w:cs="Arial"/>
          <w:sz w:val="24"/>
          <w:szCs w:val="24"/>
        </w:rPr>
        <w:t xml:space="preserve"> aligning with national disaster risk reduction goals.</w:t>
      </w:r>
      <w:r w:rsidR="7E4F4CAD" w:rsidRPr="00FE02EF">
        <w:rPr>
          <w:rFonts w:ascii="Arial" w:hAnsi="Arial" w:cs="Arial"/>
          <w:sz w:val="24"/>
          <w:szCs w:val="24"/>
        </w:rPr>
        <w:t xml:space="preserve"> </w:t>
      </w:r>
      <w:r w:rsidR="15697D1A" w:rsidRPr="00FE02EF">
        <w:rPr>
          <w:rFonts w:ascii="Arial" w:hAnsi="Arial" w:cs="Arial"/>
          <w:sz w:val="24"/>
          <w:szCs w:val="24"/>
        </w:rPr>
        <w:t>Recognizing</w:t>
      </w:r>
      <w:r w:rsidR="2AE5485E" w:rsidRPr="00FE02EF">
        <w:rPr>
          <w:rFonts w:ascii="Arial" w:hAnsi="Arial" w:cs="Arial"/>
          <w:sz w:val="24"/>
          <w:szCs w:val="24"/>
        </w:rPr>
        <w:t xml:space="preserve"> the need for more integrated and holistic actions, o</w:t>
      </w:r>
      <w:r w:rsidR="24D6D0F1" w:rsidRPr="00FE02EF">
        <w:rPr>
          <w:rFonts w:ascii="Arial" w:hAnsi="Arial" w:cs="Arial"/>
          <w:sz w:val="24"/>
          <w:szCs w:val="24"/>
        </w:rPr>
        <w:t xml:space="preserve">ur </w:t>
      </w:r>
      <w:r w:rsidR="70453FCF" w:rsidRPr="00FE02EF">
        <w:rPr>
          <w:rFonts w:ascii="Arial" w:hAnsi="Arial" w:cs="Arial"/>
          <w:sz w:val="24"/>
          <w:szCs w:val="24"/>
        </w:rPr>
        <w:t xml:space="preserve">priorities have shifted to </w:t>
      </w:r>
      <w:r w:rsidR="24D6D0F1" w:rsidRPr="00FE02EF">
        <w:rPr>
          <w:rFonts w:ascii="Arial" w:hAnsi="Arial" w:cs="Arial"/>
          <w:sz w:val="24"/>
          <w:szCs w:val="24"/>
        </w:rPr>
        <w:t xml:space="preserve">a </w:t>
      </w:r>
      <w:r w:rsidR="70453FCF" w:rsidRPr="00FE02EF">
        <w:rPr>
          <w:rFonts w:ascii="Arial" w:hAnsi="Arial" w:cs="Arial"/>
          <w:sz w:val="24"/>
          <w:szCs w:val="24"/>
        </w:rPr>
        <w:t>multi-hazard approach</w:t>
      </w:r>
      <w:r w:rsidR="24D6D0F1" w:rsidRPr="00FE02EF">
        <w:rPr>
          <w:rFonts w:ascii="Arial" w:hAnsi="Arial" w:cs="Arial"/>
          <w:sz w:val="24"/>
          <w:szCs w:val="24"/>
        </w:rPr>
        <w:t>,</w:t>
      </w:r>
      <w:r w:rsidR="2EA49DAC" w:rsidRPr="00FE02EF">
        <w:rPr>
          <w:rFonts w:ascii="Arial" w:hAnsi="Arial" w:cs="Arial"/>
          <w:sz w:val="24"/>
          <w:szCs w:val="24"/>
        </w:rPr>
        <w:t xml:space="preserve"> focus</w:t>
      </w:r>
      <w:r w:rsidR="24D6D0F1" w:rsidRPr="00FE02EF">
        <w:rPr>
          <w:rFonts w:ascii="Arial" w:hAnsi="Arial" w:cs="Arial"/>
          <w:sz w:val="24"/>
          <w:szCs w:val="24"/>
        </w:rPr>
        <w:t>ing</w:t>
      </w:r>
      <w:r w:rsidR="2EA49DAC" w:rsidRPr="00FE02EF">
        <w:rPr>
          <w:rFonts w:ascii="Arial" w:hAnsi="Arial" w:cs="Arial"/>
          <w:sz w:val="24"/>
          <w:szCs w:val="24"/>
        </w:rPr>
        <w:t xml:space="preserve"> on addressing multiple and cascading hazards</w:t>
      </w:r>
      <w:r w:rsidR="70453FCF" w:rsidRPr="00FE02EF">
        <w:rPr>
          <w:rFonts w:ascii="Arial" w:hAnsi="Arial" w:cs="Arial"/>
          <w:sz w:val="24"/>
          <w:szCs w:val="24"/>
        </w:rPr>
        <w:t>.</w:t>
      </w:r>
    </w:p>
    <w:p w14:paraId="4519A3B6" w14:textId="2C65761B" w:rsidR="002407F0" w:rsidRPr="00FE02EF" w:rsidRDefault="002407F0" w:rsidP="00FE02EF">
      <w:pPr>
        <w:spacing w:after="0"/>
        <w:jc w:val="both"/>
        <w:rPr>
          <w:rFonts w:ascii="Arial" w:hAnsi="Arial" w:cs="Arial"/>
          <w:sz w:val="24"/>
          <w:szCs w:val="24"/>
        </w:rPr>
      </w:pPr>
    </w:p>
    <w:p w14:paraId="50C77538" w14:textId="40AB5C87" w:rsidR="00B75A7D" w:rsidRPr="00FE02EF" w:rsidRDefault="3B302D0B" w:rsidP="00FE02EF">
      <w:pPr>
        <w:spacing w:after="0"/>
        <w:jc w:val="both"/>
        <w:rPr>
          <w:rFonts w:ascii="Arial" w:hAnsi="Arial" w:cs="Arial"/>
          <w:sz w:val="24"/>
          <w:szCs w:val="24"/>
        </w:rPr>
      </w:pPr>
      <w:r w:rsidRPr="00FE02EF">
        <w:rPr>
          <w:rFonts w:ascii="Arial" w:hAnsi="Arial" w:cs="Arial"/>
          <w:sz w:val="24"/>
          <w:szCs w:val="24"/>
        </w:rPr>
        <w:t xml:space="preserve">Through the </w:t>
      </w:r>
      <w:r w:rsidRPr="00FE02EF">
        <w:rPr>
          <w:rFonts w:ascii="Arial" w:hAnsi="Arial" w:cs="Arial"/>
          <w:b/>
          <w:bCs/>
          <w:sz w:val="24"/>
          <w:szCs w:val="24"/>
        </w:rPr>
        <w:t xml:space="preserve">Climate Resilience </w:t>
      </w:r>
      <w:proofErr w:type="spellStart"/>
      <w:r w:rsidRPr="00FE02EF">
        <w:rPr>
          <w:rFonts w:ascii="Arial" w:hAnsi="Arial" w:cs="Arial"/>
          <w:b/>
          <w:bCs/>
          <w:sz w:val="24"/>
          <w:szCs w:val="24"/>
        </w:rPr>
        <w:t>Program</w:t>
      </w:r>
      <w:r w:rsidR="00EF1907" w:rsidRPr="00FE02EF">
        <w:rPr>
          <w:rFonts w:ascii="Arial" w:hAnsi="Arial" w:cs="Arial"/>
          <w:b/>
          <w:bCs/>
          <w:sz w:val="24"/>
          <w:szCs w:val="24"/>
        </w:rPr>
        <w:t>me</w:t>
      </w:r>
      <w:proofErr w:type="spellEnd"/>
      <w:r w:rsidRPr="00FE02EF">
        <w:rPr>
          <w:rFonts w:ascii="Arial" w:hAnsi="Arial" w:cs="Arial"/>
          <w:sz w:val="24"/>
          <w:szCs w:val="24"/>
        </w:rPr>
        <w:t xml:space="preserve">, Practical Action </w:t>
      </w:r>
      <w:r w:rsidR="0048458D" w:rsidRPr="00FE02EF">
        <w:rPr>
          <w:rFonts w:ascii="Arial" w:hAnsi="Arial" w:cs="Arial"/>
          <w:sz w:val="24"/>
          <w:szCs w:val="24"/>
        </w:rPr>
        <w:t xml:space="preserve">is working closely with the </w:t>
      </w:r>
      <w:r w:rsidR="00642821" w:rsidRPr="00FE02EF">
        <w:rPr>
          <w:rFonts w:ascii="Arial" w:hAnsi="Arial" w:cs="Arial"/>
          <w:sz w:val="24"/>
          <w:szCs w:val="24"/>
        </w:rPr>
        <w:t xml:space="preserve">Local Governments, </w:t>
      </w:r>
      <w:r w:rsidR="0048458D" w:rsidRPr="00FE02EF">
        <w:rPr>
          <w:rFonts w:ascii="Arial" w:hAnsi="Arial" w:cs="Arial"/>
          <w:sz w:val="24"/>
          <w:szCs w:val="24"/>
        </w:rPr>
        <w:t>Department of Hydrology and Meteorology (DHM)</w:t>
      </w:r>
      <w:r w:rsidR="00642821" w:rsidRPr="00FE02EF">
        <w:rPr>
          <w:rFonts w:ascii="Arial" w:hAnsi="Arial" w:cs="Arial"/>
          <w:sz w:val="24"/>
          <w:szCs w:val="24"/>
        </w:rPr>
        <w:t xml:space="preserve">, </w:t>
      </w:r>
      <w:r w:rsidR="0048458D" w:rsidRPr="00FE02EF">
        <w:rPr>
          <w:rFonts w:ascii="Arial" w:hAnsi="Arial" w:cs="Arial"/>
          <w:sz w:val="24"/>
          <w:szCs w:val="24"/>
        </w:rPr>
        <w:t>Basin Office of Hydrology and Meteorology</w:t>
      </w:r>
      <w:r w:rsidR="00B65B54" w:rsidRPr="00FE02EF">
        <w:rPr>
          <w:rFonts w:ascii="Arial" w:hAnsi="Arial" w:cs="Arial"/>
          <w:sz w:val="24"/>
          <w:szCs w:val="24"/>
        </w:rPr>
        <w:t xml:space="preserve"> (OHM)</w:t>
      </w:r>
      <w:r w:rsidR="0048458D" w:rsidRPr="00FE02EF">
        <w:rPr>
          <w:rFonts w:ascii="Arial" w:hAnsi="Arial" w:cs="Arial"/>
          <w:sz w:val="24"/>
          <w:szCs w:val="24"/>
        </w:rPr>
        <w:t xml:space="preserve"> under DHM, in strengthening early warning system in Lumbini and </w:t>
      </w:r>
      <w:proofErr w:type="spellStart"/>
      <w:r w:rsidR="0048458D" w:rsidRPr="00FE02EF">
        <w:rPr>
          <w:rFonts w:ascii="Arial" w:hAnsi="Arial" w:cs="Arial"/>
          <w:sz w:val="24"/>
          <w:szCs w:val="24"/>
        </w:rPr>
        <w:t>Sudurpaschim</w:t>
      </w:r>
      <w:proofErr w:type="spellEnd"/>
      <w:r w:rsidR="0048458D" w:rsidRPr="00FE02EF">
        <w:rPr>
          <w:rFonts w:ascii="Arial" w:hAnsi="Arial" w:cs="Arial"/>
          <w:sz w:val="24"/>
          <w:szCs w:val="24"/>
        </w:rPr>
        <w:t xml:space="preserve"> province, and across the Karnali River Basin</w:t>
      </w:r>
      <w:r w:rsidR="007F3E6F" w:rsidRPr="00FE02EF">
        <w:rPr>
          <w:rFonts w:ascii="Arial" w:hAnsi="Arial" w:cs="Arial"/>
          <w:sz w:val="24"/>
          <w:szCs w:val="24"/>
        </w:rPr>
        <w:t xml:space="preserve">, through installation, upgrade and regular maintenance of </w:t>
      </w:r>
      <w:r w:rsidR="00EF1907" w:rsidRPr="00FE02EF">
        <w:rPr>
          <w:rFonts w:ascii="Arial" w:hAnsi="Arial" w:cs="Arial"/>
          <w:sz w:val="24"/>
          <w:szCs w:val="24"/>
        </w:rPr>
        <w:t>early warning systems</w:t>
      </w:r>
      <w:r w:rsidR="0048458D" w:rsidRPr="00FE02EF">
        <w:rPr>
          <w:rFonts w:ascii="Arial" w:hAnsi="Arial" w:cs="Arial"/>
          <w:sz w:val="24"/>
          <w:szCs w:val="24"/>
        </w:rPr>
        <w:t>.</w:t>
      </w:r>
      <w:r w:rsidR="00EF1907" w:rsidRPr="00FE02EF">
        <w:rPr>
          <w:rFonts w:ascii="Arial" w:hAnsi="Arial" w:cs="Arial"/>
          <w:sz w:val="24"/>
          <w:szCs w:val="24"/>
        </w:rPr>
        <w:t xml:space="preserve"> </w:t>
      </w:r>
      <w:r w:rsidR="00B93858" w:rsidRPr="00FE02EF">
        <w:rPr>
          <w:rFonts w:ascii="Arial" w:hAnsi="Arial" w:cs="Arial"/>
          <w:sz w:val="24"/>
          <w:szCs w:val="24"/>
        </w:rPr>
        <w:t xml:space="preserve">As the </w:t>
      </w:r>
      <w:proofErr w:type="spellStart"/>
      <w:r w:rsidR="00B93858" w:rsidRPr="00FE02EF">
        <w:rPr>
          <w:rFonts w:ascii="Arial" w:hAnsi="Arial" w:cs="Arial"/>
          <w:sz w:val="24"/>
          <w:szCs w:val="24"/>
        </w:rPr>
        <w:t>programme</w:t>
      </w:r>
      <w:proofErr w:type="spellEnd"/>
      <w:r w:rsidR="00B93858" w:rsidRPr="00FE02EF">
        <w:rPr>
          <w:rFonts w:ascii="Arial" w:hAnsi="Arial" w:cs="Arial"/>
          <w:sz w:val="24"/>
          <w:szCs w:val="24"/>
        </w:rPr>
        <w:t xml:space="preserve"> is advancing to multi-hazards approach, it aims to strengthen the hydrometeorology stations, emergency operations and alert systems at the local level.</w:t>
      </w:r>
    </w:p>
    <w:p w14:paraId="6BC4BB7F" w14:textId="77777777" w:rsidR="00B13941" w:rsidRPr="00FE02EF" w:rsidRDefault="00B13941" w:rsidP="00662B8B">
      <w:pPr>
        <w:spacing w:after="0"/>
        <w:jc w:val="both"/>
        <w:rPr>
          <w:rFonts w:ascii="Arial" w:hAnsi="Arial" w:cs="Arial"/>
          <w:sz w:val="24"/>
          <w:szCs w:val="24"/>
        </w:rPr>
      </w:pPr>
    </w:p>
    <w:p w14:paraId="56D73289" w14:textId="77777777" w:rsidR="006A7601" w:rsidRPr="00FE02EF" w:rsidRDefault="006A7601" w:rsidP="00B13941">
      <w:pPr>
        <w:autoSpaceDE w:val="0"/>
        <w:autoSpaceDN w:val="0"/>
        <w:adjustRightInd w:val="0"/>
        <w:spacing w:after="0"/>
        <w:rPr>
          <w:rFonts w:ascii="Arial" w:hAnsi="Arial" w:cs="Arial"/>
          <w:sz w:val="24"/>
          <w:szCs w:val="24"/>
        </w:rPr>
      </w:pPr>
    </w:p>
    <w:p w14:paraId="52E73E13" w14:textId="7D0884B3" w:rsidR="008C3699" w:rsidRPr="00FE02EF" w:rsidRDefault="00FD71E5" w:rsidP="0072708B">
      <w:pPr>
        <w:keepNext/>
        <w:keepLines/>
        <w:spacing w:after="0"/>
        <w:outlineLvl w:val="0"/>
        <w:rPr>
          <w:rFonts w:ascii="Arial" w:eastAsiaTheme="majorEastAsia" w:hAnsi="Arial" w:cs="Arial"/>
          <w:b/>
          <w:bCs/>
          <w:color w:val="FFA600"/>
          <w:sz w:val="24"/>
          <w:szCs w:val="24"/>
        </w:rPr>
      </w:pPr>
      <w:r w:rsidRPr="00FE02EF">
        <w:rPr>
          <w:rFonts w:ascii="Arial" w:eastAsiaTheme="majorEastAsia" w:hAnsi="Arial" w:cs="Arial"/>
          <w:b/>
          <w:bCs/>
          <w:color w:val="FFA600"/>
          <w:sz w:val="24"/>
          <w:szCs w:val="24"/>
        </w:rPr>
        <w:t xml:space="preserve">2. OBJECTIVE OF THE </w:t>
      </w:r>
      <w:r w:rsidR="00A27A3E" w:rsidRPr="00FE02EF">
        <w:rPr>
          <w:rFonts w:ascii="Arial" w:eastAsiaTheme="majorEastAsia" w:hAnsi="Arial" w:cs="Arial"/>
          <w:b/>
          <w:bCs/>
          <w:color w:val="FFA600"/>
          <w:sz w:val="24"/>
          <w:szCs w:val="24"/>
        </w:rPr>
        <w:t>SERVICE</w:t>
      </w:r>
    </w:p>
    <w:p w14:paraId="23C5DFEB" w14:textId="1069BAA4" w:rsidR="00770B94" w:rsidRDefault="17F41EFB" w:rsidP="00FE02EF">
      <w:pPr>
        <w:autoSpaceDE w:val="0"/>
        <w:autoSpaceDN w:val="0"/>
        <w:adjustRightInd w:val="0"/>
        <w:spacing w:after="0"/>
        <w:jc w:val="both"/>
        <w:rPr>
          <w:rFonts w:ascii="Arial" w:hAnsi="Arial" w:cs="Arial"/>
          <w:sz w:val="24"/>
          <w:szCs w:val="24"/>
        </w:rPr>
      </w:pPr>
      <w:r w:rsidRPr="00FE02EF">
        <w:rPr>
          <w:rFonts w:ascii="Arial" w:hAnsi="Arial" w:cs="Arial"/>
          <w:sz w:val="24"/>
          <w:szCs w:val="24"/>
        </w:rPr>
        <w:t>The overall objective of th</w:t>
      </w:r>
      <w:r w:rsidR="6F17805E" w:rsidRPr="00FE02EF">
        <w:rPr>
          <w:rFonts w:ascii="Arial" w:hAnsi="Arial" w:cs="Arial"/>
          <w:sz w:val="24"/>
          <w:szCs w:val="24"/>
        </w:rPr>
        <w:t xml:space="preserve">is </w:t>
      </w:r>
      <w:r w:rsidR="00A27A3E" w:rsidRPr="00FE02EF">
        <w:rPr>
          <w:rFonts w:ascii="Arial" w:hAnsi="Arial" w:cs="Arial"/>
          <w:sz w:val="24"/>
          <w:szCs w:val="24"/>
        </w:rPr>
        <w:t xml:space="preserve">service </w:t>
      </w:r>
      <w:r w:rsidRPr="00FE02EF">
        <w:rPr>
          <w:rFonts w:ascii="Arial" w:hAnsi="Arial" w:cs="Arial"/>
          <w:sz w:val="24"/>
          <w:szCs w:val="24"/>
        </w:rPr>
        <w:t xml:space="preserve">is </w:t>
      </w:r>
      <w:r w:rsidR="606404B3" w:rsidRPr="00FE02EF">
        <w:rPr>
          <w:rFonts w:ascii="Arial" w:hAnsi="Arial" w:cs="Arial"/>
          <w:sz w:val="24"/>
          <w:szCs w:val="24"/>
        </w:rPr>
        <w:t xml:space="preserve">to </w:t>
      </w:r>
      <w:r w:rsidR="000D05A2" w:rsidRPr="00FE02EF">
        <w:rPr>
          <w:rFonts w:ascii="Arial" w:hAnsi="Arial" w:cs="Arial"/>
          <w:sz w:val="24"/>
          <w:szCs w:val="24"/>
        </w:rPr>
        <w:t xml:space="preserve">supply, </w:t>
      </w:r>
      <w:r w:rsidR="00EF1907" w:rsidRPr="00FE02EF">
        <w:rPr>
          <w:rFonts w:ascii="Arial" w:hAnsi="Arial" w:cs="Arial"/>
          <w:sz w:val="24"/>
          <w:szCs w:val="24"/>
        </w:rPr>
        <w:t>install</w:t>
      </w:r>
      <w:r w:rsidR="000D05A2" w:rsidRPr="00FE02EF">
        <w:rPr>
          <w:rFonts w:ascii="Arial" w:hAnsi="Arial" w:cs="Arial"/>
          <w:sz w:val="24"/>
          <w:szCs w:val="24"/>
        </w:rPr>
        <w:t xml:space="preserve">, test, commission, and </w:t>
      </w:r>
      <w:proofErr w:type="spellStart"/>
      <w:r w:rsidR="00EF1907" w:rsidRPr="00FE02EF">
        <w:rPr>
          <w:rFonts w:ascii="Arial" w:hAnsi="Arial" w:cs="Arial"/>
          <w:sz w:val="24"/>
          <w:szCs w:val="24"/>
        </w:rPr>
        <w:t>operationalise</w:t>
      </w:r>
      <w:proofErr w:type="spellEnd"/>
      <w:r w:rsidR="00EF1907" w:rsidRPr="00FE02EF">
        <w:rPr>
          <w:rFonts w:ascii="Arial" w:hAnsi="Arial" w:cs="Arial"/>
          <w:sz w:val="24"/>
          <w:szCs w:val="24"/>
        </w:rPr>
        <w:t xml:space="preserve"> Multi-Hazard </w:t>
      </w:r>
      <w:r w:rsidR="00B93858" w:rsidRPr="00FE02EF">
        <w:rPr>
          <w:rFonts w:ascii="Arial" w:hAnsi="Arial" w:cs="Arial"/>
          <w:sz w:val="24"/>
          <w:szCs w:val="24"/>
        </w:rPr>
        <w:t xml:space="preserve">Automatic Siren (MHAS) </w:t>
      </w:r>
      <w:r w:rsidR="0060417F" w:rsidRPr="00FE02EF">
        <w:rPr>
          <w:rFonts w:ascii="Arial" w:hAnsi="Arial" w:cs="Arial"/>
          <w:sz w:val="24"/>
          <w:szCs w:val="24"/>
        </w:rPr>
        <w:t>in</w:t>
      </w:r>
      <w:r w:rsidR="008F0D6B" w:rsidRPr="00FE02EF">
        <w:rPr>
          <w:rFonts w:ascii="Arial" w:hAnsi="Arial" w:cs="Arial"/>
          <w:sz w:val="24"/>
          <w:szCs w:val="24"/>
        </w:rPr>
        <w:t xml:space="preserve"> </w:t>
      </w:r>
      <w:r w:rsidR="008F0D6B" w:rsidRPr="00FE02EF">
        <w:rPr>
          <w:rFonts w:ascii="Arial" w:hAnsi="Arial" w:cs="Arial"/>
          <w:sz w:val="24"/>
          <w:szCs w:val="24"/>
          <w:u w:val="single"/>
        </w:rPr>
        <w:t>Lot-1:</w:t>
      </w:r>
      <w:r w:rsidR="0060417F" w:rsidRPr="00FE02EF">
        <w:rPr>
          <w:rFonts w:ascii="Arial" w:hAnsi="Arial" w:cs="Arial"/>
          <w:sz w:val="24"/>
          <w:szCs w:val="24"/>
        </w:rPr>
        <w:t xml:space="preserve"> </w:t>
      </w:r>
      <w:r w:rsidR="00EC488F" w:rsidRPr="00FE02EF">
        <w:rPr>
          <w:rFonts w:ascii="Arial" w:hAnsi="Arial" w:cs="Arial"/>
          <w:sz w:val="24"/>
          <w:szCs w:val="24"/>
        </w:rPr>
        <w:t>6</w:t>
      </w:r>
      <w:r w:rsidR="00F15011" w:rsidRPr="00FE02EF">
        <w:rPr>
          <w:rFonts w:ascii="Arial" w:hAnsi="Arial" w:cs="Arial"/>
          <w:sz w:val="24"/>
          <w:szCs w:val="24"/>
        </w:rPr>
        <w:t xml:space="preserve"> (</w:t>
      </w:r>
      <w:r w:rsidR="00EC488F" w:rsidRPr="00FE02EF">
        <w:rPr>
          <w:rFonts w:ascii="Arial" w:hAnsi="Arial" w:cs="Arial"/>
          <w:sz w:val="24"/>
          <w:szCs w:val="24"/>
        </w:rPr>
        <w:t>six</w:t>
      </w:r>
      <w:r w:rsidR="00F15011" w:rsidRPr="00FE02EF">
        <w:rPr>
          <w:rFonts w:ascii="Arial" w:hAnsi="Arial" w:cs="Arial"/>
          <w:sz w:val="24"/>
          <w:szCs w:val="24"/>
        </w:rPr>
        <w:t xml:space="preserve">) </w:t>
      </w:r>
      <w:r w:rsidR="0067636F" w:rsidRPr="00FE02EF">
        <w:rPr>
          <w:rFonts w:ascii="Arial" w:hAnsi="Arial" w:cs="Arial"/>
          <w:sz w:val="24"/>
          <w:szCs w:val="24"/>
        </w:rPr>
        <w:t>selected location</w:t>
      </w:r>
      <w:r w:rsidR="00616452" w:rsidRPr="00FE02EF">
        <w:rPr>
          <w:rFonts w:ascii="Arial" w:hAnsi="Arial" w:cs="Arial"/>
          <w:sz w:val="24"/>
          <w:szCs w:val="24"/>
        </w:rPr>
        <w:t>s</w:t>
      </w:r>
      <w:r w:rsidR="00EC488F" w:rsidRPr="00FE02EF">
        <w:rPr>
          <w:rFonts w:ascii="Arial" w:hAnsi="Arial" w:cs="Arial"/>
          <w:sz w:val="24"/>
          <w:szCs w:val="24"/>
        </w:rPr>
        <w:t xml:space="preserve"> in</w:t>
      </w:r>
      <w:r w:rsidR="0067636F" w:rsidRPr="00FE02EF">
        <w:rPr>
          <w:rFonts w:ascii="Arial" w:hAnsi="Arial" w:cs="Arial"/>
          <w:sz w:val="24"/>
          <w:szCs w:val="24"/>
        </w:rPr>
        <w:t xml:space="preserve"> </w:t>
      </w:r>
      <w:proofErr w:type="spellStart"/>
      <w:r w:rsidR="00CE4A08" w:rsidRPr="00FE02EF">
        <w:rPr>
          <w:rFonts w:ascii="Arial" w:hAnsi="Arial" w:cs="Arial"/>
          <w:sz w:val="24"/>
          <w:szCs w:val="24"/>
        </w:rPr>
        <w:t>Bhimdatta</w:t>
      </w:r>
      <w:proofErr w:type="spellEnd"/>
      <w:r w:rsidR="00CE4A08" w:rsidRPr="00FE02EF">
        <w:rPr>
          <w:rFonts w:ascii="Arial" w:hAnsi="Arial" w:cs="Arial"/>
          <w:sz w:val="24"/>
          <w:szCs w:val="24"/>
        </w:rPr>
        <w:t xml:space="preserve"> Municipality, </w:t>
      </w:r>
      <w:proofErr w:type="spellStart"/>
      <w:r w:rsidR="00CE4A08" w:rsidRPr="00FE02EF">
        <w:rPr>
          <w:rFonts w:ascii="Arial" w:hAnsi="Arial" w:cs="Arial"/>
          <w:sz w:val="24"/>
          <w:szCs w:val="24"/>
        </w:rPr>
        <w:t>Bedkot</w:t>
      </w:r>
      <w:proofErr w:type="spellEnd"/>
      <w:r w:rsidR="00CE4A08" w:rsidRPr="00FE02EF">
        <w:rPr>
          <w:rFonts w:ascii="Arial" w:hAnsi="Arial" w:cs="Arial"/>
          <w:sz w:val="24"/>
          <w:szCs w:val="24"/>
        </w:rPr>
        <w:t xml:space="preserve"> Municipality, </w:t>
      </w:r>
      <w:proofErr w:type="spellStart"/>
      <w:r w:rsidR="00CE4A08" w:rsidRPr="00FE02EF">
        <w:rPr>
          <w:rFonts w:ascii="Arial" w:hAnsi="Arial" w:cs="Arial"/>
          <w:sz w:val="24"/>
          <w:szCs w:val="24"/>
        </w:rPr>
        <w:t>Belauri</w:t>
      </w:r>
      <w:proofErr w:type="spellEnd"/>
      <w:r w:rsidR="00CE4A08" w:rsidRPr="00FE02EF">
        <w:rPr>
          <w:rFonts w:ascii="Arial" w:hAnsi="Arial" w:cs="Arial"/>
          <w:sz w:val="24"/>
          <w:szCs w:val="24"/>
        </w:rPr>
        <w:t xml:space="preserve"> Municipality, </w:t>
      </w:r>
      <w:proofErr w:type="spellStart"/>
      <w:r w:rsidR="00364734" w:rsidRPr="00FE02EF">
        <w:rPr>
          <w:rFonts w:ascii="Arial" w:hAnsi="Arial" w:cs="Arial"/>
          <w:sz w:val="24"/>
          <w:szCs w:val="24"/>
        </w:rPr>
        <w:t>Tikapur</w:t>
      </w:r>
      <w:proofErr w:type="spellEnd"/>
      <w:r w:rsidR="00364734" w:rsidRPr="00FE02EF">
        <w:rPr>
          <w:rFonts w:ascii="Arial" w:hAnsi="Arial" w:cs="Arial"/>
          <w:sz w:val="24"/>
          <w:szCs w:val="24"/>
        </w:rPr>
        <w:t xml:space="preserve"> Municipality</w:t>
      </w:r>
      <w:r w:rsidR="00F0319D" w:rsidRPr="00FE02EF">
        <w:rPr>
          <w:rFonts w:ascii="Arial" w:hAnsi="Arial" w:cs="Arial"/>
          <w:sz w:val="24"/>
          <w:szCs w:val="24"/>
        </w:rPr>
        <w:t xml:space="preserve">, </w:t>
      </w:r>
      <w:proofErr w:type="spellStart"/>
      <w:r w:rsidR="00F0319D" w:rsidRPr="00FE02EF">
        <w:rPr>
          <w:rFonts w:ascii="Arial" w:hAnsi="Arial" w:cs="Arial"/>
          <w:sz w:val="24"/>
          <w:szCs w:val="24"/>
        </w:rPr>
        <w:t>Barbardiya</w:t>
      </w:r>
      <w:proofErr w:type="spellEnd"/>
      <w:r w:rsidR="00F0319D" w:rsidRPr="00FE02EF">
        <w:rPr>
          <w:rFonts w:ascii="Arial" w:hAnsi="Arial" w:cs="Arial"/>
          <w:sz w:val="24"/>
          <w:szCs w:val="24"/>
        </w:rPr>
        <w:t xml:space="preserve"> Municipality,</w:t>
      </w:r>
      <w:r w:rsidR="00364734" w:rsidRPr="00FE02EF">
        <w:rPr>
          <w:rFonts w:ascii="Arial" w:hAnsi="Arial" w:cs="Arial"/>
          <w:sz w:val="24"/>
          <w:szCs w:val="24"/>
        </w:rPr>
        <w:t xml:space="preserve"> and </w:t>
      </w:r>
      <w:proofErr w:type="spellStart"/>
      <w:r w:rsidR="00CE4A08" w:rsidRPr="00FE02EF">
        <w:rPr>
          <w:rFonts w:ascii="Arial" w:hAnsi="Arial" w:cs="Arial"/>
          <w:sz w:val="24"/>
          <w:szCs w:val="24"/>
        </w:rPr>
        <w:t>Dhangadhi</w:t>
      </w:r>
      <w:proofErr w:type="spellEnd"/>
      <w:r w:rsidR="00CE4A08" w:rsidRPr="00FE02EF">
        <w:rPr>
          <w:rFonts w:ascii="Arial" w:hAnsi="Arial" w:cs="Arial"/>
          <w:sz w:val="24"/>
          <w:szCs w:val="24"/>
        </w:rPr>
        <w:t xml:space="preserve"> Sub-Metropolitan City</w:t>
      </w:r>
      <w:r w:rsidR="00D82290" w:rsidRPr="00FE02EF">
        <w:rPr>
          <w:rFonts w:ascii="Arial" w:hAnsi="Arial" w:cs="Arial"/>
          <w:sz w:val="24"/>
          <w:szCs w:val="24"/>
        </w:rPr>
        <w:t xml:space="preserve"> and </w:t>
      </w:r>
      <w:r w:rsidR="00F973CE" w:rsidRPr="00FE02EF">
        <w:rPr>
          <w:rFonts w:ascii="Arial" w:hAnsi="Arial" w:cs="Arial"/>
          <w:sz w:val="24"/>
          <w:szCs w:val="24"/>
          <w:u w:val="single"/>
        </w:rPr>
        <w:t xml:space="preserve">Lot-2: </w:t>
      </w:r>
      <w:r w:rsidR="00EC488F" w:rsidRPr="00FE02EF">
        <w:rPr>
          <w:rFonts w:ascii="Arial" w:hAnsi="Arial" w:cs="Arial"/>
          <w:sz w:val="24"/>
          <w:szCs w:val="24"/>
        </w:rPr>
        <w:t>3</w:t>
      </w:r>
      <w:r w:rsidR="00F973CE" w:rsidRPr="00FE02EF">
        <w:rPr>
          <w:rFonts w:ascii="Arial" w:hAnsi="Arial" w:cs="Arial"/>
          <w:sz w:val="24"/>
          <w:szCs w:val="24"/>
        </w:rPr>
        <w:t xml:space="preserve"> (</w:t>
      </w:r>
      <w:r w:rsidR="00EC488F" w:rsidRPr="00FE02EF">
        <w:rPr>
          <w:rFonts w:ascii="Arial" w:hAnsi="Arial" w:cs="Arial"/>
          <w:sz w:val="24"/>
          <w:szCs w:val="24"/>
        </w:rPr>
        <w:t>three</w:t>
      </w:r>
      <w:r w:rsidR="00F973CE" w:rsidRPr="00FE02EF">
        <w:rPr>
          <w:rFonts w:ascii="Arial" w:hAnsi="Arial" w:cs="Arial"/>
          <w:sz w:val="24"/>
          <w:szCs w:val="24"/>
        </w:rPr>
        <w:t>)</w:t>
      </w:r>
      <w:r w:rsidR="00D82290" w:rsidRPr="00FE02EF">
        <w:rPr>
          <w:rFonts w:ascii="Arial" w:hAnsi="Arial" w:cs="Arial"/>
          <w:sz w:val="24"/>
          <w:szCs w:val="24"/>
        </w:rPr>
        <w:t xml:space="preserve"> other locations </w:t>
      </w:r>
      <w:r w:rsidR="00CC6CF6" w:rsidRPr="00FE02EF">
        <w:rPr>
          <w:rFonts w:ascii="Arial" w:hAnsi="Arial" w:cs="Arial"/>
          <w:sz w:val="24"/>
          <w:szCs w:val="24"/>
        </w:rPr>
        <w:t xml:space="preserve">in Lower Karnali and Donda watershed </w:t>
      </w:r>
      <w:r w:rsidR="00CE4A08" w:rsidRPr="00FE02EF">
        <w:rPr>
          <w:rFonts w:ascii="Arial" w:hAnsi="Arial" w:cs="Arial"/>
          <w:sz w:val="24"/>
          <w:szCs w:val="24"/>
        </w:rPr>
        <w:t xml:space="preserve">in </w:t>
      </w:r>
      <w:proofErr w:type="spellStart"/>
      <w:r w:rsidR="008C4257" w:rsidRPr="00FE02EF">
        <w:rPr>
          <w:rFonts w:ascii="Arial" w:hAnsi="Arial" w:cs="Arial"/>
          <w:sz w:val="24"/>
          <w:szCs w:val="24"/>
        </w:rPr>
        <w:t>Sudurpaschim</w:t>
      </w:r>
      <w:proofErr w:type="spellEnd"/>
      <w:r w:rsidR="008C4257" w:rsidRPr="00FE02EF">
        <w:rPr>
          <w:rFonts w:ascii="Arial" w:hAnsi="Arial" w:cs="Arial"/>
          <w:sz w:val="24"/>
          <w:szCs w:val="24"/>
        </w:rPr>
        <w:t xml:space="preserve"> Province</w:t>
      </w:r>
      <w:r w:rsidR="00CE4A08" w:rsidRPr="00FE02EF">
        <w:rPr>
          <w:rFonts w:ascii="Arial" w:hAnsi="Arial" w:cs="Arial"/>
          <w:sz w:val="24"/>
          <w:szCs w:val="24"/>
        </w:rPr>
        <w:t>.</w:t>
      </w:r>
    </w:p>
    <w:p w14:paraId="11FA73D5" w14:textId="77777777" w:rsidR="00FE02EF" w:rsidRDefault="00FE02EF" w:rsidP="00FE02EF">
      <w:pPr>
        <w:autoSpaceDE w:val="0"/>
        <w:autoSpaceDN w:val="0"/>
        <w:adjustRightInd w:val="0"/>
        <w:spacing w:after="0"/>
        <w:jc w:val="both"/>
        <w:rPr>
          <w:rFonts w:ascii="Arial" w:hAnsi="Arial" w:cs="Arial"/>
          <w:sz w:val="24"/>
          <w:szCs w:val="24"/>
        </w:rPr>
      </w:pPr>
    </w:p>
    <w:p w14:paraId="6C6DA833" w14:textId="77777777" w:rsidR="00FE02EF" w:rsidRPr="00FE02EF" w:rsidRDefault="00FE02EF" w:rsidP="00FE02EF">
      <w:pPr>
        <w:autoSpaceDE w:val="0"/>
        <w:autoSpaceDN w:val="0"/>
        <w:adjustRightInd w:val="0"/>
        <w:spacing w:after="0"/>
        <w:jc w:val="both"/>
        <w:rPr>
          <w:rFonts w:ascii="Arial" w:hAnsi="Arial" w:cs="Arial"/>
          <w:sz w:val="24"/>
          <w:szCs w:val="24"/>
          <w:lang w:bidi="ne-NP"/>
        </w:rPr>
      </w:pPr>
    </w:p>
    <w:p w14:paraId="4A21E0CF" w14:textId="201911F7" w:rsidR="006E1AE2" w:rsidRPr="00FE02EF" w:rsidRDefault="00FD71E5" w:rsidP="00FD71E5">
      <w:pPr>
        <w:keepNext/>
        <w:keepLines/>
        <w:spacing w:after="0"/>
        <w:outlineLvl w:val="0"/>
        <w:rPr>
          <w:rFonts w:ascii="Arial" w:eastAsiaTheme="majorEastAsia" w:hAnsi="Arial" w:cs="Arial"/>
          <w:b/>
          <w:bCs/>
          <w:color w:val="FFA600"/>
          <w:sz w:val="24"/>
          <w:szCs w:val="24"/>
        </w:rPr>
      </w:pPr>
      <w:bookmarkStart w:id="0" w:name="page8"/>
      <w:bookmarkStart w:id="1" w:name="page12"/>
      <w:bookmarkEnd w:id="0"/>
      <w:bookmarkEnd w:id="1"/>
      <w:r w:rsidRPr="00FE02EF">
        <w:rPr>
          <w:rFonts w:ascii="Arial" w:eastAsiaTheme="majorEastAsia" w:hAnsi="Arial" w:cs="Arial"/>
          <w:b/>
          <w:bCs/>
          <w:color w:val="FFA600"/>
          <w:sz w:val="24"/>
          <w:szCs w:val="24"/>
        </w:rPr>
        <w:lastRenderedPageBreak/>
        <w:t>3. SCOPE OF THE WORK</w:t>
      </w:r>
    </w:p>
    <w:p w14:paraId="468AB138" w14:textId="77777777" w:rsidR="00B9444E" w:rsidRPr="00FE02EF" w:rsidRDefault="00B9444E" w:rsidP="00F73DCB">
      <w:pPr>
        <w:keepNext/>
        <w:keepLines/>
        <w:spacing w:after="0"/>
        <w:outlineLvl w:val="0"/>
        <w:rPr>
          <w:rFonts w:ascii="Arial" w:eastAsiaTheme="majorEastAsia" w:hAnsi="Arial" w:cs="Arial"/>
          <w:b/>
          <w:bCs/>
          <w:color w:val="FFA600"/>
          <w:sz w:val="24"/>
          <w:szCs w:val="24"/>
        </w:rPr>
      </w:pPr>
    </w:p>
    <w:p w14:paraId="7D2E3C5F" w14:textId="77777777" w:rsidR="00BE639F" w:rsidRPr="00FE02EF" w:rsidRDefault="15A7B28A" w:rsidP="00FE02EF">
      <w:pPr>
        <w:spacing w:after="0" w:line="240" w:lineRule="auto"/>
        <w:ind w:right="58"/>
        <w:jc w:val="both"/>
        <w:rPr>
          <w:rFonts w:ascii="Arial" w:hAnsi="Arial" w:cs="Arial"/>
          <w:sz w:val="24"/>
          <w:szCs w:val="24"/>
        </w:rPr>
      </w:pPr>
      <w:r w:rsidRPr="00FE02EF">
        <w:rPr>
          <w:rFonts w:ascii="Arial" w:hAnsi="Arial" w:cs="Arial"/>
          <w:sz w:val="24"/>
          <w:szCs w:val="24"/>
        </w:rPr>
        <w:t xml:space="preserve">The </w:t>
      </w:r>
      <w:r w:rsidR="329233B4" w:rsidRPr="00FE02EF">
        <w:rPr>
          <w:rFonts w:ascii="Arial" w:hAnsi="Arial" w:cs="Arial"/>
          <w:sz w:val="24"/>
          <w:szCs w:val="24"/>
        </w:rPr>
        <w:t>overall scope of th</w:t>
      </w:r>
      <w:r w:rsidR="54CF7A11" w:rsidRPr="00FE02EF">
        <w:rPr>
          <w:rFonts w:ascii="Arial" w:hAnsi="Arial" w:cs="Arial"/>
          <w:sz w:val="24"/>
          <w:szCs w:val="24"/>
        </w:rPr>
        <w:t>is</w:t>
      </w:r>
      <w:r w:rsidR="329233B4" w:rsidRPr="00FE02EF">
        <w:rPr>
          <w:rFonts w:ascii="Arial" w:hAnsi="Arial" w:cs="Arial"/>
          <w:sz w:val="24"/>
          <w:szCs w:val="24"/>
        </w:rPr>
        <w:t xml:space="preserve"> </w:t>
      </w:r>
      <w:r w:rsidR="00A27A3E" w:rsidRPr="00FE02EF">
        <w:rPr>
          <w:rFonts w:ascii="Arial" w:hAnsi="Arial" w:cs="Arial"/>
          <w:sz w:val="24"/>
          <w:szCs w:val="24"/>
        </w:rPr>
        <w:t xml:space="preserve">service </w:t>
      </w:r>
      <w:r w:rsidR="329233B4" w:rsidRPr="00FE02EF">
        <w:rPr>
          <w:rFonts w:ascii="Arial" w:hAnsi="Arial" w:cs="Arial"/>
          <w:sz w:val="24"/>
          <w:szCs w:val="24"/>
        </w:rPr>
        <w:t xml:space="preserve">is to </w:t>
      </w:r>
      <w:r w:rsidR="00EB6C0B" w:rsidRPr="00FE02EF">
        <w:rPr>
          <w:rFonts w:ascii="Arial" w:hAnsi="Arial" w:cs="Arial"/>
          <w:sz w:val="24"/>
          <w:szCs w:val="24"/>
        </w:rPr>
        <w:t>upgrade the upgrade/maintain the stations as follows</w:t>
      </w:r>
      <w:r w:rsidRPr="00FE02EF">
        <w:rPr>
          <w:rFonts w:ascii="Arial" w:hAnsi="Arial" w:cs="Arial"/>
          <w:sz w:val="24"/>
          <w:szCs w:val="24"/>
        </w:rPr>
        <w:t>:</w:t>
      </w:r>
    </w:p>
    <w:p w14:paraId="7FD7AEC9" w14:textId="559C46A0" w:rsidR="00BE639F" w:rsidRPr="00FE02EF" w:rsidRDefault="00BE639F" w:rsidP="00FE02EF">
      <w:pPr>
        <w:pStyle w:val="ListParagraph"/>
        <w:numPr>
          <w:ilvl w:val="0"/>
          <w:numId w:val="23"/>
        </w:numPr>
        <w:spacing w:after="0" w:line="240" w:lineRule="auto"/>
        <w:ind w:right="58"/>
        <w:jc w:val="both"/>
        <w:rPr>
          <w:rFonts w:ascii="Arial" w:hAnsi="Arial" w:cs="Arial"/>
          <w:sz w:val="24"/>
          <w:szCs w:val="24"/>
        </w:rPr>
      </w:pPr>
      <w:r w:rsidRPr="00FE02EF">
        <w:rPr>
          <w:rFonts w:ascii="Arial" w:hAnsi="Arial" w:cs="Arial"/>
          <w:sz w:val="24"/>
          <w:szCs w:val="24"/>
        </w:rPr>
        <w:t xml:space="preserve">Supply, install, test, commission, and </w:t>
      </w:r>
      <w:proofErr w:type="spellStart"/>
      <w:r w:rsidRPr="00FE02EF">
        <w:rPr>
          <w:rFonts w:ascii="Arial" w:hAnsi="Arial" w:cs="Arial"/>
          <w:sz w:val="24"/>
          <w:szCs w:val="24"/>
        </w:rPr>
        <w:t>operationalise</w:t>
      </w:r>
      <w:proofErr w:type="spellEnd"/>
      <w:r w:rsidRPr="00FE02EF">
        <w:rPr>
          <w:rFonts w:ascii="Arial" w:hAnsi="Arial" w:cs="Arial"/>
          <w:sz w:val="24"/>
          <w:szCs w:val="24"/>
        </w:rPr>
        <w:t xml:space="preserve"> </w:t>
      </w:r>
      <w:r w:rsidR="008F0D6B" w:rsidRPr="00FE02EF">
        <w:rPr>
          <w:rFonts w:ascii="Arial" w:hAnsi="Arial" w:cs="Arial"/>
          <w:sz w:val="24"/>
          <w:szCs w:val="24"/>
        </w:rPr>
        <w:t>9</w:t>
      </w:r>
      <w:r w:rsidR="003B530A" w:rsidRPr="00FE02EF">
        <w:rPr>
          <w:rFonts w:ascii="Arial" w:hAnsi="Arial" w:cs="Arial"/>
          <w:sz w:val="24"/>
          <w:szCs w:val="24"/>
        </w:rPr>
        <w:t xml:space="preserve"> numbers of </w:t>
      </w:r>
      <w:r w:rsidRPr="00FE02EF">
        <w:rPr>
          <w:rFonts w:ascii="Arial" w:hAnsi="Arial" w:cs="Arial"/>
          <w:sz w:val="24"/>
          <w:szCs w:val="24"/>
        </w:rPr>
        <w:t xml:space="preserve">Multi-Hazard Automatic Siren (MHAS) systems at selected locations in </w:t>
      </w:r>
      <w:proofErr w:type="spellStart"/>
      <w:r w:rsidRPr="00FE02EF">
        <w:rPr>
          <w:rFonts w:ascii="Arial" w:hAnsi="Arial" w:cs="Arial"/>
          <w:sz w:val="24"/>
          <w:szCs w:val="24"/>
        </w:rPr>
        <w:t>Sudurpaschim</w:t>
      </w:r>
      <w:proofErr w:type="spellEnd"/>
      <w:r w:rsidRPr="00FE02EF">
        <w:rPr>
          <w:rFonts w:ascii="Arial" w:hAnsi="Arial" w:cs="Arial"/>
          <w:sz w:val="24"/>
          <w:szCs w:val="24"/>
        </w:rPr>
        <w:t xml:space="preserve"> Province.</w:t>
      </w:r>
    </w:p>
    <w:p w14:paraId="105948DD" w14:textId="0339D1FC" w:rsidR="00BE639F" w:rsidRPr="00FE02EF" w:rsidRDefault="00BE639F" w:rsidP="00FE02EF">
      <w:pPr>
        <w:pStyle w:val="NormalWeb"/>
        <w:numPr>
          <w:ilvl w:val="0"/>
          <w:numId w:val="23"/>
        </w:numPr>
        <w:jc w:val="both"/>
        <w:rPr>
          <w:rFonts w:ascii="Arial" w:hAnsi="Arial" w:cs="Arial"/>
        </w:rPr>
      </w:pPr>
      <w:r w:rsidRPr="00FE02EF">
        <w:rPr>
          <w:rFonts w:ascii="Arial" w:hAnsi="Arial" w:cs="Arial"/>
        </w:rPr>
        <w:t>Integrate the siren systems with designated early warning and communication mechanisms, including manual and/or automated triggering.</w:t>
      </w:r>
    </w:p>
    <w:p w14:paraId="3F0E0B69" w14:textId="6EABC7D7" w:rsidR="00BE639F" w:rsidRPr="00FE02EF" w:rsidRDefault="00BE639F" w:rsidP="00FE02EF">
      <w:pPr>
        <w:pStyle w:val="NormalWeb"/>
        <w:numPr>
          <w:ilvl w:val="0"/>
          <w:numId w:val="23"/>
        </w:numPr>
        <w:jc w:val="both"/>
        <w:rPr>
          <w:rFonts w:ascii="Arial" w:hAnsi="Arial" w:cs="Arial"/>
        </w:rPr>
      </w:pPr>
      <w:r w:rsidRPr="00FE02EF">
        <w:rPr>
          <w:rFonts w:ascii="Arial" w:hAnsi="Arial" w:cs="Arial"/>
        </w:rPr>
        <w:t xml:space="preserve">Build the capacity </w:t>
      </w:r>
      <w:r w:rsidR="007A14DA" w:rsidRPr="00FE02EF">
        <w:rPr>
          <w:rFonts w:ascii="Arial" w:hAnsi="Arial" w:cs="Arial"/>
        </w:rPr>
        <w:t xml:space="preserve">orientation to the </w:t>
      </w:r>
      <w:r w:rsidRPr="00FE02EF">
        <w:rPr>
          <w:rFonts w:ascii="Arial" w:hAnsi="Arial" w:cs="Arial"/>
        </w:rPr>
        <w:t>designated municipal personnel on system operation, routine maintenance, and basic troubleshooting.</w:t>
      </w:r>
    </w:p>
    <w:p w14:paraId="18D8900A" w14:textId="2D21E3FF" w:rsidR="00BE639F" w:rsidRPr="00FE02EF" w:rsidRDefault="00BE639F" w:rsidP="00FE02EF">
      <w:pPr>
        <w:pStyle w:val="NormalWeb"/>
        <w:numPr>
          <w:ilvl w:val="0"/>
          <w:numId w:val="23"/>
        </w:numPr>
        <w:jc w:val="both"/>
        <w:rPr>
          <w:rFonts w:ascii="Arial" w:hAnsi="Arial" w:cs="Arial"/>
        </w:rPr>
      </w:pPr>
      <w:r w:rsidRPr="00FE02EF">
        <w:rPr>
          <w:rFonts w:ascii="Arial" w:hAnsi="Arial" w:cs="Arial"/>
        </w:rPr>
        <w:t>Submit all required technical documentation, user manuals and handover reports.</w:t>
      </w:r>
    </w:p>
    <w:p w14:paraId="6914D69A" w14:textId="6F3C1E2D" w:rsidR="00F75C97" w:rsidRPr="00FE02EF" w:rsidRDefault="00BE639F" w:rsidP="00FE02EF">
      <w:pPr>
        <w:pStyle w:val="NormalWeb"/>
        <w:numPr>
          <w:ilvl w:val="0"/>
          <w:numId w:val="23"/>
        </w:numPr>
        <w:spacing w:after="0" w:afterAutospacing="0"/>
        <w:jc w:val="both"/>
        <w:rPr>
          <w:rFonts w:ascii="Arial" w:hAnsi="Arial" w:cs="Arial"/>
        </w:rPr>
      </w:pPr>
      <w:r w:rsidRPr="00FE02EF">
        <w:rPr>
          <w:rFonts w:ascii="Arial" w:hAnsi="Arial" w:cs="Arial"/>
        </w:rPr>
        <w:t>Provide warranty coverage and post-installation technical support.</w:t>
      </w:r>
    </w:p>
    <w:p w14:paraId="762F27E7" w14:textId="77777777" w:rsidR="000C6D96" w:rsidRPr="00FE02EF" w:rsidRDefault="000C6D96" w:rsidP="00FE02EF">
      <w:pPr>
        <w:pStyle w:val="NormalWeb"/>
        <w:spacing w:before="0" w:beforeAutospacing="0" w:after="0" w:afterAutospacing="0"/>
        <w:jc w:val="both"/>
        <w:rPr>
          <w:rFonts w:ascii="Arial" w:hAnsi="Arial" w:cs="Arial"/>
        </w:rPr>
      </w:pPr>
    </w:p>
    <w:p w14:paraId="7A039FB0" w14:textId="37FFABE5" w:rsidR="00927644" w:rsidRPr="00FE02EF" w:rsidRDefault="00D84A8A" w:rsidP="00D84A8A">
      <w:pPr>
        <w:keepNext/>
        <w:keepLines/>
        <w:spacing w:after="0"/>
        <w:outlineLvl w:val="0"/>
        <w:rPr>
          <w:rFonts w:ascii="Arial" w:eastAsiaTheme="majorEastAsia" w:hAnsi="Arial" w:cs="Arial"/>
          <w:b/>
          <w:bCs/>
          <w:color w:val="FFA600"/>
          <w:sz w:val="24"/>
          <w:szCs w:val="24"/>
        </w:rPr>
      </w:pPr>
      <w:r w:rsidRPr="00FE02EF">
        <w:rPr>
          <w:rFonts w:ascii="Arial" w:eastAsiaTheme="majorEastAsia" w:hAnsi="Arial" w:cs="Arial"/>
          <w:b/>
          <w:bCs/>
          <w:color w:val="FFA600"/>
          <w:sz w:val="24"/>
          <w:szCs w:val="24"/>
        </w:rPr>
        <w:t>4.</w:t>
      </w:r>
      <w:r w:rsidR="008C3699" w:rsidRPr="00FE02EF">
        <w:rPr>
          <w:rFonts w:ascii="Arial" w:eastAsiaTheme="majorEastAsia" w:hAnsi="Arial" w:cs="Arial"/>
          <w:b/>
          <w:bCs/>
          <w:color w:val="FFA600"/>
          <w:sz w:val="24"/>
          <w:szCs w:val="24"/>
        </w:rPr>
        <w:t xml:space="preserve"> </w:t>
      </w:r>
      <w:r w:rsidRPr="00FE02EF">
        <w:rPr>
          <w:rFonts w:ascii="Arial" w:eastAsiaTheme="majorEastAsia" w:hAnsi="Arial" w:cs="Arial"/>
          <w:b/>
          <w:bCs/>
          <w:color w:val="FFA600"/>
          <w:sz w:val="24"/>
          <w:szCs w:val="24"/>
        </w:rPr>
        <w:t xml:space="preserve">DELIVERABLES </w:t>
      </w:r>
    </w:p>
    <w:p w14:paraId="0EA6210D" w14:textId="77777777" w:rsidR="00BE639F" w:rsidRPr="00FE02EF" w:rsidRDefault="00BE639F" w:rsidP="00BE639F">
      <w:pPr>
        <w:spacing w:after="0"/>
        <w:ind w:right="-14"/>
        <w:rPr>
          <w:rFonts w:ascii="Arial" w:hAnsi="Arial" w:cs="Arial"/>
          <w:sz w:val="24"/>
          <w:szCs w:val="24"/>
        </w:rPr>
      </w:pPr>
    </w:p>
    <w:p w14:paraId="1144950D" w14:textId="34294D82" w:rsidR="00927644" w:rsidRPr="00FE02EF" w:rsidRDefault="00927644" w:rsidP="00FE02EF">
      <w:pPr>
        <w:ind w:right="-14"/>
        <w:jc w:val="both"/>
        <w:rPr>
          <w:rFonts w:ascii="Arial" w:hAnsi="Arial" w:cs="Arial"/>
          <w:sz w:val="24"/>
          <w:szCs w:val="24"/>
        </w:rPr>
      </w:pPr>
      <w:r w:rsidRPr="00FE02EF">
        <w:rPr>
          <w:rFonts w:ascii="Arial" w:hAnsi="Arial" w:cs="Arial"/>
          <w:sz w:val="24"/>
          <w:szCs w:val="24"/>
        </w:rPr>
        <w:t>The following are the expected deliverables from this assignment:</w:t>
      </w:r>
    </w:p>
    <w:p w14:paraId="54226AF7" w14:textId="08B4986B" w:rsidR="00A27A3E" w:rsidRPr="00FE02EF" w:rsidRDefault="005E3C55" w:rsidP="00FE02EF">
      <w:pPr>
        <w:pStyle w:val="Default"/>
        <w:numPr>
          <w:ilvl w:val="0"/>
          <w:numId w:val="12"/>
        </w:numPr>
        <w:spacing w:line="276" w:lineRule="auto"/>
        <w:jc w:val="both"/>
        <w:rPr>
          <w:rFonts w:ascii="Arial" w:hAnsi="Arial" w:cs="Arial"/>
        </w:rPr>
      </w:pPr>
      <w:r w:rsidRPr="00FE02EF">
        <w:rPr>
          <w:rFonts w:ascii="Arial" w:hAnsi="Arial" w:cs="Arial"/>
        </w:rPr>
        <w:t>9</w:t>
      </w:r>
      <w:r w:rsidR="001C691B" w:rsidRPr="00FE02EF">
        <w:rPr>
          <w:rFonts w:ascii="Arial" w:hAnsi="Arial" w:cs="Arial"/>
        </w:rPr>
        <w:t xml:space="preserve"> number of o</w:t>
      </w:r>
      <w:r w:rsidR="00B07B6F" w:rsidRPr="00FE02EF">
        <w:rPr>
          <w:rFonts w:ascii="Arial" w:hAnsi="Arial" w:cs="Arial"/>
        </w:rPr>
        <w:t>perational MHAS system</w:t>
      </w:r>
      <w:r w:rsidR="00BE79D6" w:rsidRPr="00FE02EF">
        <w:rPr>
          <w:rFonts w:ascii="Arial" w:hAnsi="Arial" w:cs="Arial"/>
        </w:rPr>
        <w:t>s</w:t>
      </w:r>
      <w:r w:rsidRPr="00FE02EF">
        <w:rPr>
          <w:rFonts w:ascii="Arial" w:hAnsi="Arial" w:cs="Arial"/>
        </w:rPr>
        <w:t xml:space="preserve"> (in 2 lots)</w:t>
      </w:r>
      <w:r w:rsidR="00955D75" w:rsidRPr="00FE02EF">
        <w:rPr>
          <w:rFonts w:ascii="Arial" w:hAnsi="Arial" w:cs="Arial"/>
        </w:rPr>
        <w:t>, integrated with DHM’s early warning system</w:t>
      </w:r>
      <w:r w:rsidR="00BE79D6" w:rsidRPr="00FE02EF">
        <w:rPr>
          <w:rFonts w:ascii="Arial" w:hAnsi="Arial" w:cs="Arial"/>
        </w:rPr>
        <w:t>s</w:t>
      </w:r>
    </w:p>
    <w:p w14:paraId="0A30DF99" w14:textId="7FD38482" w:rsidR="00955D75" w:rsidRPr="00FE02EF" w:rsidRDefault="00760B13" w:rsidP="00FE02EF">
      <w:pPr>
        <w:pStyle w:val="Default"/>
        <w:numPr>
          <w:ilvl w:val="0"/>
          <w:numId w:val="12"/>
        </w:numPr>
        <w:spacing w:line="276" w:lineRule="auto"/>
        <w:jc w:val="both"/>
        <w:rPr>
          <w:rFonts w:ascii="Arial" w:hAnsi="Arial" w:cs="Arial"/>
        </w:rPr>
      </w:pPr>
      <w:r w:rsidRPr="00FE02EF">
        <w:rPr>
          <w:rFonts w:ascii="Arial" w:hAnsi="Arial" w:cs="Arial"/>
        </w:rPr>
        <w:t>Operational t</w:t>
      </w:r>
      <w:r w:rsidR="00955D75" w:rsidRPr="00FE02EF">
        <w:rPr>
          <w:rFonts w:ascii="Arial" w:hAnsi="Arial" w:cs="Arial"/>
        </w:rPr>
        <w:t>raining to municipal DRR</w:t>
      </w:r>
      <w:r w:rsidR="00E231E0" w:rsidRPr="00FE02EF">
        <w:rPr>
          <w:rFonts w:ascii="Arial" w:hAnsi="Arial" w:cs="Arial"/>
        </w:rPr>
        <w:t>/</w:t>
      </w:r>
      <w:r w:rsidR="00BE79D6" w:rsidRPr="00FE02EF">
        <w:rPr>
          <w:rFonts w:ascii="Arial" w:hAnsi="Arial" w:cs="Arial"/>
        </w:rPr>
        <w:t xml:space="preserve">IT </w:t>
      </w:r>
      <w:r w:rsidR="008241B9" w:rsidRPr="00FE02EF">
        <w:rPr>
          <w:rFonts w:ascii="Arial" w:hAnsi="Arial" w:cs="Arial"/>
        </w:rPr>
        <w:t>personnel</w:t>
      </w:r>
      <w:r w:rsidR="000E1CFC" w:rsidRPr="00FE02EF">
        <w:rPr>
          <w:rFonts w:ascii="Arial" w:hAnsi="Arial" w:cs="Arial"/>
        </w:rPr>
        <w:t xml:space="preserve"> for using MHAS</w:t>
      </w:r>
    </w:p>
    <w:p w14:paraId="43666AA0" w14:textId="69BAF0E3" w:rsidR="000C6D96" w:rsidRPr="00FE02EF" w:rsidRDefault="000C6D96" w:rsidP="00FE02EF">
      <w:pPr>
        <w:pStyle w:val="Default"/>
        <w:numPr>
          <w:ilvl w:val="0"/>
          <w:numId w:val="12"/>
        </w:numPr>
        <w:spacing w:line="276" w:lineRule="auto"/>
        <w:jc w:val="both"/>
        <w:rPr>
          <w:rFonts w:ascii="Arial" w:hAnsi="Arial" w:cs="Arial"/>
        </w:rPr>
      </w:pPr>
      <w:r w:rsidRPr="00FE02EF">
        <w:rPr>
          <w:rFonts w:ascii="Arial" w:hAnsi="Arial" w:cs="Arial"/>
        </w:rPr>
        <w:t>Technical documents and user manuals</w:t>
      </w:r>
    </w:p>
    <w:p w14:paraId="74C0C932" w14:textId="3EC4336A" w:rsidR="00927644" w:rsidRPr="00FE02EF" w:rsidRDefault="000C6D96" w:rsidP="00F75C97">
      <w:pPr>
        <w:pStyle w:val="Default"/>
        <w:numPr>
          <w:ilvl w:val="0"/>
          <w:numId w:val="12"/>
        </w:numPr>
        <w:spacing w:line="276" w:lineRule="auto"/>
        <w:jc w:val="both"/>
        <w:rPr>
          <w:rFonts w:ascii="Arial" w:hAnsi="Arial" w:cs="Arial"/>
        </w:rPr>
      </w:pPr>
      <w:r w:rsidRPr="00FE02EF">
        <w:rPr>
          <w:rFonts w:ascii="Arial" w:hAnsi="Arial" w:cs="Arial"/>
        </w:rPr>
        <w:t>Handover report attached to an annex in the final report</w:t>
      </w:r>
    </w:p>
    <w:p w14:paraId="0DF54504" w14:textId="77777777" w:rsidR="00F75C97" w:rsidRPr="00FE02EF" w:rsidRDefault="00F75C97" w:rsidP="00F75C97">
      <w:pPr>
        <w:pStyle w:val="Default"/>
        <w:spacing w:line="276" w:lineRule="auto"/>
        <w:jc w:val="both"/>
        <w:rPr>
          <w:rFonts w:ascii="Arial" w:hAnsi="Arial" w:cs="Arial"/>
        </w:rPr>
      </w:pPr>
    </w:p>
    <w:p w14:paraId="2A8EF48F" w14:textId="095E830E" w:rsidR="008C3699" w:rsidRPr="00FE02EF" w:rsidRDefault="00927644" w:rsidP="002B012C">
      <w:pPr>
        <w:pStyle w:val="ListParagraph"/>
        <w:keepNext/>
        <w:keepLines/>
        <w:numPr>
          <w:ilvl w:val="0"/>
          <w:numId w:val="17"/>
        </w:numPr>
        <w:spacing w:after="0"/>
        <w:ind w:left="360"/>
        <w:outlineLvl w:val="0"/>
        <w:rPr>
          <w:rFonts w:ascii="Arial" w:eastAsiaTheme="majorEastAsia" w:hAnsi="Arial" w:cs="Arial"/>
          <w:b/>
          <w:bCs/>
          <w:color w:val="FFA600"/>
          <w:sz w:val="24"/>
          <w:szCs w:val="24"/>
        </w:rPr>
      </w:pPr>
      <w:r w:rsidRPr="00FE02EF">
        <w:rPr>
          <w:rFonts w:ascii="Arial" w:eastAsiaTheme="majorEastAsia" w:hAnsi="Arial" w:cs="Arial"/>
          <w:b/>
          <w:bCs/>
          <w:color w:val="FFA600"/>
          <w:sz w:val="24"/>
          <w:szCs w:val="24"/>
        </w:rPr>
        <w:t>AREAS OF EXPERTISE AND COMPETENCIES</w:t>
      </w:r>
    </w:p>
    <w:p w14:paraId="1ACAF2E5" w14:textId="77777777" w:rsidR="006E1AE2" w:rsidRPr="00FE02EF" w:rsidRDefault="006E1AE2" w:rsidP="0072708B">
      <w:pPr>
        <w:keepNext/>
        <w:keepLines/>
        <w:spacing w:after="0"/>
        <w:ind w:left="360"/>
        <w:outlineLvl w:val="0"/>
        <w:rPr>
          <w:rFonts w:ascii="Arial" w:eastAsiaTheme="majorEastAsia" w:hAnsi="Arial" w:cs="Arial"/>
          <w:b/>
          <w:bCs/>
          <w:color w:val="FFA600"/>
          <w:sz w:val="24"/>
          <w:szCs w:val="24"/>
        </w:rPr>
      </w:pPr>
    </w:p>
    <w:p w14:paraId="71485080" w14:textId="7DB0E828" w:rsidR="00462FA1" w:rsidRPr="00FE02EF" w:rsidRDefault="00A53E54" w:rsidP="00FE02EF">
      <w:pPr>
        <w:pStyle w:val="ListParagraph"/>
        <w:numPr>
          <w:ilvl w:val="0"/>
          <w:numId w:val="15"/>
        </w:numPr>
        <w:jc w:val="both"/>
        <w:rPr>
          <w:rFonts w:ascii="Arial" w:eastAsia="Arial" w:hAnsi="Arial" w:cs="Arial"/>
          <w:sz w:val="24"/>
          <w:szCs w:val="24"/>
        </w:rPr>
      </w:pPr>
      <w:r w:rsidRPr="00FE02EF">
        <w:rPr>
          <w:rFonts w:ascii="Arial" w:eastAsia="Arial" w:hAnsi="Arial" w:cs="Arial"/>
          <w:sz w:val="24"/>
          <w:szCs w:val="24"/>
        </w:rPr>
        <w:t xml:space="preserve">The service provider should have experience </w:t>
      </w:r>
      <w:r w:rsidR="44245900" w:rsidRPr="00FE02EF">
        <w:rPr>
          <w:rFonts w:ascii="Arial" w:eastAsia="Arial" w:hAnsi="Arial" w:cs="Arial"/>
          <w:sz w:val="24"/>
          <w:szCs w:val="24"/>
        </w:rPr>
        <w:t>working with</w:t>
      </w:r>
      <w:r w:rsidRPr="00FE02EF">
        <w:rPr>
          <w:rFonts w:ascii="Arial" w:eastAsia="Arial" w:hAnsi="Arial" w:cs="Arial"/>
          <w:sz w:val="24"/>
          <w:szCs w:val="24"/>
        </w:rPr>
        <w:t xml:space="preserve"> </w:t>
      </w:r>
      <w:r w:rsidR="00BB3544" w:rsidRPr="00FE02EF">
        <w:rPr>
          <w:rFonts w:ascii="Arial" w:eastAsia="Arial" w:hAnsi="Arial" w:cs="Arial"/>
          <w:sz w:val="24"/>
          <w:szCs w:val="24"/>
        </w:rPr>
        <w:t>DHM</w:t>
      </w:r>
      <w:r w:rsidRPr="00FE02EF">
        <w:rPr>
          <w:rFonts w:ascii="Arial" w:eastAsia="Arial" w:hAnsi="Arial" w:cs="Arial"/>
          <w:sz w:val="24"/>
          <w:szCs w:val="24"/>
        </w:rPr>
        <w:t xml:space="preserve">/OHM in the installation, upgrade, maintenance or operation of </w:t>
      </w:r>
      <w:r w:rsidR="00FE02EF" w:rsidRPr="00FE02EF">
        <w:rPr>
          <w:rFonts w:ascii="Arial" w:eastAsia="Arial" w:hAnsi="Arial" w:cs="Arial"/>
          <w:sz w:val="24"/>
          <w:szCs w:val="24"/>
        </w:rPr>
        <w:t>early flood</w:t>
      </w:r>
      <w:r w:rsidRPr="00FE02EF">
        <w:rPr>
          <w:rFonts w:ascii="Arial" w:eastAsia="Arial" w:hAnsi="Arial" w:cs="Arial"/>
          <w:sz w:val="24"/>
          <w:szCs w:val="24"/>
        </w:rPr>
        <w:t xml:space="preserve"> warning systems/automatic weather stations/telemetry stations</w:t>
      </w:r>
      <w:r w:rsidR="00BB3544" w:rsidRPr="00FE02EF">
        <w:rPr>
          <w:rFonts w:ascii="Arial" w:eastAsia="Arial" w:hAnsi="Arial" w:cs="Arial"/>
          <w:sz w:val="24"/>
          <w:szCs w:val="24"/>
        </w:rPr>
        <w:t>/MHAS</w:t>
      </w:r>
      <w:r w:rsidR="00C15B55" w:rsidRPr="00FE02EF">
        <w:rPr>
          <w:rFonts w:ascii="Arial" w:eastAsia="Arial" w:hAnsi="Arial" w:cs="Arial"/>
          <w:sz w:val="24"/>
          <w:szCs w:val="24"/>
        </w:rPr>
        <w:t>.</w:t>
      </w:r>
    </w:p>
    <w:p w14:paraId="7CA0E6A1" w14:textId="7326053C" w:rsidR="000033A4" w:rsidRPr="00FE02EF" w:rsidRDefault="000033A4" w:rsidP="00FE02EF">
      <w:pPr>
        <w:pStyle w:val="ListParagraph"/>
        <w:numPr>
          <w:ilvl w:val="0"/>
          <w:numId w:val="15"/>
        </w:numPr>
        <w:jc w:val="both"/>
        <w:rPr>
          <w:rFonts w:ascii="Arial" w:eastAsia="Arial" w:hAnsi="Arial" w:cs="Arial"/>
          <w:sz w:val="24"/>
          <w:szCs w:val="24"/>
        </w:rPr>
      </w:pPr>
      <w:r w:rsidRPr="00FE02EF">
        <w:rPr>
          <w:rFonts w:ascii="Arial" w:eastAsia="Arial" w:hAnsi="Arial" w:cs="Arial"/>
          <w:sz w:val="24"/>
          <w:szCs w:val="24"/>
        </w:rPr>
        <w:t>Be familiar with the technical specifications of DHM platforms.</w:t>
      </w:r>
    </w:p>
    <w:p w14:paraId="153CF858" w14:textId="111E80EB" w:rsidR="00E127C6" w:rsidRPr="00FE02EF" w:rsidRDefault="00E127C6" w:rsidP="00FE02EF">
      <w:pPr>
        <w:spacing w:after="0" w:line="240" w:lineRule="auto"/>
        <w:ind w:left="101" w:right="58"/>
        <w:jc w:val="both"/>
        <w:rPr>
          <w:rFonts w:ascii="Arial" w:eastAsia="Arial" w:hAnsi="Arial" w:cs="Arial"/>
          <w:spacing w:val="1"/>
          <w:sz w:val="24"/>
          <w:szCs w:val="24"/>
        </w:rPr>
      </w:pPr>
      <w:r w:rsidRPr="00FE02EF">
        <w:rPr>
          <w:rFonts w:ascii="Arial" w:eastAsia="Arial" w:hAnsi="Arial" w:cs="Arial"/>
          <w:spacing w:val="1"/>
          <w:sz w:val="24"/>
          <w:szCs w:val="24"/>
        </w:rPr>
        <w:t xml:space="preserve">Apart from the above, submission of the following will be </w:t>
      </w:r>
      <w:r w:rsidR="62A0E1B8" w:rsidRPr="00FE02EF">
        <w:rPr>
          <w:rFonts w:ascii="Arial" w:eastAsia="Arial" w:hAnsi="Arial" w:cs="Arial"/>
          <w:spacing w:val="1"/>
          <w:sz w:val="24"/>
          <w:szCs w:val="24"/>
        </w:rPr>
        <w:t>considered</w:t>
      </w:r>
      <w:r w:rsidRPr="00FE02EF">
        <w:rPr>
          <w:rFonts w:ascii="Arial" w:eastAsia="Arial" w:hAnsi="Arial" w:cs="Arial"/>
          <w:spacing w:val="1"/>
          <w:sz w:val="24"/>
          <w:szCs w:val="24"/>
        </w:rPr>
        <w:t xml:space="preserve"> during the selection process:  </w:t>
      </w:r>
    </w:p>
    <w:p w14:paraId="30BE6859" w14:textId="77777777" w:rsidR="00020033" w:rsidRPr="00FE02EF" w:rsidRDefault="00020033" w:rsidP="00FE02EF">
      <w:pPr>
        <w:spacing w:after="0" w:line="240" w:lineRule="auto"/>
        <w:ind w:left="101" w:right="58"/>
        <w:jc w:val="both"/>
        <w:rPr>
          <w:rFonts w:ascii="Arial" w:eastAsia="Arial" w:hAnsi="Arial" w:cs="Arial"/>
          <w:spacing w:val="1"/>
          <w:sz w:val="24"/>
          <w:szCs w:val="24"/>
        </w:rPr>
      </w:pPr>
    </w:p>
    <w:p w14:paraId="48EFB244" w14:textId="18B78AEE" w:rsidR="0F96FC01" w:rsidRPr="00FE02EF" w:rsidRDefault="00FC221A" w:rsidP="00FE02EF">
      <w:pPr>
        <w:pStyle w:val="ListParagraph"/>
        <w:widowControl w:val="0"/>
        <w:numPr>
          <w:ilvl w:val="1"/>
          <w:numId w:val="16"/>
        </w:numPr>
        <w:spacing w:after="0" w:line="240" w:lineRule="auto"/>
        <w:ind w:left="810" w:right="58"/>
        <w:jc w:val="both"/>
        <w:rPr>
          <w:rFonts w:ascii="Arial" w:eastAsia="Arial" w:hAnsi="Arial" w:cs="Arial"/>
          <w:sz w:val="24"/>
          <w:szCs w:val="24"/>
        </w:rPr>
      </w:pPr>
      <w:r w:rsidRPr="00FE02EF">
        <w:rPr>
          <w:rFonts w:ascii="Arial" w:eastAsia="Arial" w:hAnsi="Arial" w:cs="Arial"/>
          <w:sz w:val="24"/>
          <w:szCs w:val="24"/>
        </w:rPr>
        <w:t xml:space="preserve">A cover letter with </w:t>
      </w:r>
      <w:r w:rsidR="0F96FC01" w:rsidRPr="00FE02EF">
        <w:rPr>
          <w:rFonts w:ascii="Arial" w:eastAsia="Arial" w:hAnsi="Arial" w:cs="Arial"/>
          <w:sz w:val="24"/>
          <w:szCs w:val="24"/>
        </w:rPr>
        <w:t xml:space="preserve">technical </w:t>
      </w:r>
      <w:r w:rsidR="1D26F57F" w:rsidRPr="00FE02EF">
        <w:rPr>
          <w:rFonts w:ascii="Arial" w:eastAsia="Arial" w:hAnsi="Arial" w:cs="Arial"/>
          <w:sz w:val="24"/>
          <w:szCs w:val="24"/>
        </w:rPr>
        <w:t>specifications</w:t>
      </w:r>
      <w:r w:rsidR="00641B56" w:rsidRPr="00FE02EF">
        <w:rPr>
          <w:rFonts w:ascii="Arial" w:eastAsia="Arial" w:hAnsi="Arial" w:cs="Arial"/>
          <w:sz w:val="24"/>
          <w:szCs w:val="24"/>
        </w:rPr>
        <w:t xml:space="preserve"> </w:t>
      </w:r>
      <w:r w:rsidR="0F96FC01" w:rsidRPr="00FE02EF">
        <w:rPr>
          <w:rFonts w:ascii="Arial" w:eastAsia="Arial" w:hAnsi="Arial" w:cs="Arial"/>
          <w:sz w:val="24"/>
          <w:szCs w:val="24"/>
        </w:rPr>
        <w:t xml:space="preserve">and financial </w:t>
      </w:r>
      <w:r w:rsidR="00641B56" w:rsidRPr="00FE02EF">
        <w:rPr>
          <w:rFonts w:ascii="Arial" w:eastAsia="Arial" w:hAnsi="Arial" w:cs="Arial"/>
          <w:sz w:val="24"/>
          <w:szCs w:val="24"/>
        </w:rPr>
        <w:t>bid</w:t>
      </w:r>
      <w:r w:rsidRPr="00FE02EF">
        <w:rPr>
          <w:rFonts w:ascii="Arial" w:eastAsia="Arial" w:hAnsi="Arial" w:cs="Arial"/>
          <w:sz w:val="24"/>
          <w:szCs w:val="24"/>
        </w:rPr>
        <w:t xml:space="preserve"> in sealed </w:t>
      </w:r>
      <w:r w:rsidR="003559C2" w:rsidRPr="00FE02EF">
        <w:rPr>
          <w:rFonts w:ascii="Arial" w:eastAsia="Arial" w:hAnsi="Arial" w:cs="Arial"/>
          <w:sz w:val="24"/>
          <w:szCs w:val="24"/>
        </w:rPr>
        <w:t>envelop</w:t>
      </w:r>
      <w:r w:rsidR="005D1ACC" w:rsidRPr="00FE02EF">
        <w:rPr>
          <w:rFonts w:ascii="Arial" w:eastAsia="Arial" w:hAnsi="Arial" w:cs="Arial"/>
          <w:sz w:val="24"/>
          <w:szCs w:val="24"/>
        </w:rPr>
        <w:t>e</w:t>
      </w:r>
      <w:r w:rsidR="0F96FC01" w:rsidRPr="00FE02EF">
        <w:rPr>
          <w:rFonts w:ascii="Arial" w:eastAsia="Arial" w:hAnsi="Arial" w:cs="Arial"/>
          <w:sz w:val="24"/>
          <w:szCs w:val="24"/>
        </w:rPr>
        <w:t>.</w:t>
      </w:r>
    </w:p>
    <w:p w14:paraId="57E2A579" w14:textId="0DC04D0B" w:rsidR="00E127C6" w:rsidRPr="00FE02EF" w:rsidRDefault="00E127C6" w:rsidP="00FE02EF">
      <w:pPr>
        <w:pStyle w:val="ListParagraph"/>
        <w:widowControl w:val="0"/>
        <w:numPr>
          <w:ilvl w:val="1"/>
          <w:numId w:val="16"/>
        </w:numPr>
        <w:spacing w:after="0" w:line="240" w:lineRule="auto"/>
        <w:ind w:left="810" w:right="58"/>
        <w:jc w:val="both"/>
        <w:rPr>
          <w:rFonts w:ascii="Arial" w:eastAsia="Arial" w:hAnsi="Arial" w:cs="Arial"/>
          <w:spacing w:val="1"/>
          <w:sz w:val="24"/>
          <w:szCs w:val="24"/>
        </w:rPr>
      </w:pPr>
      <w:r w:rsidRPr="00FE02EF">
        <w:rPr>
          <w:rFonts w:ascii="Arial" w:eastAsia="Arial" w:hAnsi="Arial" w:cs="Arial"/>
          <w:spacing w:val="1"/>
          <w:sz w:val="24"/>
          <w:szCs w:val="24"/>
        </w:rPr>
        <w:t xml:space="preserve">A copy of </w:t>
      </w:r>
      <w:r w:rsidR="007E4743" w:rsidRPr="00FE02EF">
        <w:rPr>
          <w:rFonts w:ascii="Arial" w:eastAsia="Arial" w:hAnsi="Arial" w:cs="Arial"/>
          <w:spacing w:val="1"/>
          <w:sz w:val="24"/>
          <w:szCs w:val="24"/>
        </w:rPr>
        <w:t xml:space="preserve">company registration, </w:t>
      </w:r>
      <w:r w:rsidR="00A409CE" w:rsidRPr="00FE02EF">
        <w:rPr>
          <w:rFonts w:ascii="Arial" w:eastAsia="Arial" w:hAnsi="Arial" w:cs="Arial"/>
          <w:spacing w:val="1"/>
          <w:sz w:val="24"/>
          <w:szCs w:val="24"/>
        </w:rPr>
        <w:t>VAT registration</w:t>
      </w:r>
      <w:r w:rsidR="007E4743" w:rsidRPr="00FE02EF">
        <w:rPr>
          <w:rFonts w:ascii="Arial" w:eastAsia="Arial" w:hAnsi="Arial" w:cs="Arial"/>
          <w:spacing w:val="1"/>
          <w:sz w:val="24"/>
          <w:szCs w:val="24"/>
        </w:rPr>
        <w:t xml:space="preserve">, and TAX clearance </w:t>
      </w:r>
      <w:r w:rsidR="5F430E66" w:rsidRPr="00FE02EF">
        <w:rPr>
          <w:rFonts w:ascii="Arial" w:eastAsia="Arial" w:hAnsi="Arial" w:cs="Arial"/>
          <w:spacing w:val="1"/>
          <w:sz w:val="24"/>
          <w:szCs w:val="24"/>
        </w:rPr>
        <w:t>for</w:t>
      </w:r>
      <w:r w:rsidR="007E4743" w:rsidRPr="00FE02EF">
        <w:rPr>
          <w:rFonts w:ascii="Arial" w:eastAsia="Arial" w:hAnsi="Arial" w:cs="Arial"/>
          <w:spacing w:val="1"/>
          <w:sz w:val="24"/>
          <w:szCs w:val="24"/>
        </w:rPr>
        <w:t xml:space="preserve"> the latest fiscal year</w:t>
      </w:r>
      <w:r w:rsidR="00374300" w:rsidRPr="00FE02EF">
        <w:rPr>
          <w:rFonts w:ascii="Arial" w:eastAsia="Arial" w:hAnsi="Arial" w:cs="Arial"/>
          <w:spacing w:val="1"/>
          <w:sz w:val="24"/>
          <w:szCs w:val="24"/>
        </w:rPr>
        <w:t>.</w:t>
      </w:r>
    </w:p>
    <w:p w14:paraId="2893846A" w14:textId="57538BFF" w:rsidR="000F2233" w:rsidRPr="00FE02EF" w:rsidRDefault="00C92F0E" w:rsidP="00FE02EF">
      <w:pPr>
        <w:pStyle w:val="ListParagraph"/>
        <w:widowControl w:val="0"/>
        <w:numPr>
          <w:ilvl w:val="1"/>
          <w:numId w:val="16"/>
        </w:numPr>
        <w:spacing w:after="0" w:line="240" w:lineRule="auto"/>
        <w:ind w:left="810" w:right="58"/>
        <w:jc w:val="both"/>
        <w:rPr>
          <w:rFonts w:ascii="Arial" w:eastAsiaTheme="majorEastAsia" w:hAnsi="Arial" w:cs="Arial"/>
          <w:b/>
          <w:bCs/>
          <w:color w:val="FFA600"/>
          <w:sz w:val="24"/>
          <w:szCs w:val="24"/>
        </w:rPr>
      </w:pPr>
      <w:r w:rsidRPr="00FE02EF">
        <w:rPr>
          <w:rFonts w:ascii="Arial" w:eastAsia="Arial" w:hAnsi="Arial" w:cs="Arial"/>
          <w:spacing w:val="1"/>
          <w:sz w:val="24"/>
          <w:szCs w:val="24"/>
        </w:rPr>
        <w:t xml:space="preserve">The </w:t>
      </w:r>
      <w:proofErr w:type="spellStart"/>
      <w:r w:rsidRPr="00FE02EF">
        <w:rPr>
          <w:rFonts w:ascii="Arial" w:eastAsia="Arial" w:hAnsi="Arial" w:cs="Arial"/>
          <w:spacing w:val="1"/>
          <w:sz w:val="24"/>
          <w:szCs w:val="24"/>
        </w:rPr>
        <w:t>organisation</w:t>
      </w:r>
      <w:proofErr w:type="spellEnd"/>
      <w:r w:rsidRPr="00FE02EF">
        <w:rPr>
          <w:rFonts w:ascii="Arial" w:eastAsia="Arial" w:hAnsi="Arial" w:cs="Arial"/>
          <w:spacing w:val="1"/>
          <w:sz w:val="24"/>
          <w:szCs w:val="24"/>
        </w:rPr>
        <w:t xml:space="preserve"> </w:t>
      </w:r>
      <w:r w:rsidR="00D90785" w:rsidRPr="00FE02EF">
        <w:rPr>
          <w:rFonts w:ascii="Arial" w:eastAsia="Arial" w:hAnsi="Arial" w:cs="Arial"/>
          <w:spacing w:val="1"/>
          <w:sz w:val="24"/>
          <w:szCs w:val="24"/>
        </w:rPr>
        <w:t xml:space="preserve">may </w:t>
      </w:r>
      <w:r w:rsidR="050AE5FE" w:rsidRPr="00FE02EF">
        <w:rPr>
          <w:rFonts w:ascii="Arial" w:eastAsia="Arial" w:hAnsi="Arial" w:cs="Arial"/>
          <w:spacing w:val="1"/>
          <w:sz w:val="24"/>
          <w:szCs w:val="24"/>
        </w:rPr>
        <w:t>request</w:t>
      </w:r>
      <w:r w:rsidRPr="00FE02EF">
        <w:rPr>
          <w:rFonts w:ascii="Arial" w:eastAsia="Arial" w:hAnsi="Arial" w:cs="Arial"/>
          <w:spacing w:val="1"/>
          <w:sz w:val="24"/>
          <w:szCs w:val="24"/>
        </w:rPr>
        <w:t xml:space="preserve"> additional documents</w:t>
      </w:r>
      <w:r w:rsidR="000A208B" w:rsidRPr="00FE02EF">
        <w:rPr>
          <w:rFonts w:ascii="Arial" w:eastAsia="Arial" w:hAnsi="Arial" w:cs="Arial"/>
          <w:spacing w:val="1"/>
          <w:sz w:val="24"/>
          <w:szCs w:val="24"/>
        </w:rPr>
        <w:t>,</w:t>
      </w:r>
      <w:r w:rsidRPr="00FE02EF">
        <w:rPr>
          <w:rFonts w:ascii="Arial" w:eastAsia="Arial" w:hAnsi="Arial" w:cs="Arial"/>
          <w:spacing w:val="1"/>
          <w:sz w:val="24"/>
          <w:szCs w:val="24"/>
        </w:rPr>
        <w:t xml:space="preserve"> if deemed necessary.</w:t>
      </w:r>
    </w:p>
    <w:p w14:paraId="6F369847" w14:textId="77777777" w:rsidR="00BB3544" w:rsidRPr="00FE02EF" w:rsidRDefault="00BB3544" w:rsidP="00ED1B08">
      <w:pPr>
        <w:widowControl w:val="0"/>
        <w:spacing w:after="0" w:line="240" w:lineRule="auto"/>
        <w:ind w:right="58"/>
        <w:rPr>
          <w:rFonts w:ascii="Arial" w:eastAsiaTheme="majorEastAsia" w:hAnsi="Arial" w:cs="Arial"/>
          <w:b/>
          <w:bCs/>
          <w:color w:val="FFA600"/>
          <w:sz w:val="24"/>
          <w:szCs w:val="24"/>
        </w:rPr>
      </w:pPr>
    </w:p>
    <w:p w14:paraId="6C49E091" w14:textId="5218BA0B" w:rsidR="000E379A" w:rsidRPr="00FE02EF" w:rsidRDefault="00644FA3" w:rsidP="003127BF">
      <w:pPr>
        <w:pStyle w:val="ListParagraph"/>
        <w:keepNext/>
        <w:keepLines/>
        <w:numPr>
          <w:ilvl w:val="0"/>
          <w:numId w:val="17"/>
        </w:numPr>
        <w:spacing w:after="0"/>
        <w:ind w:left="360"/>
        <w:outlineLvl w:val="0"/>
        <w:rPr>
          <w:rFonts w:ascii="Arial" w:eastAsiaTheme="majorEastAsia" w:hAnsi="Arial" w:cs="Arial"/>
          <w:b/>
          <w:bCs/>
          <w:color w:val="FFA600"/>
          <w:sz w:val="24"/>
          <w:szCs w:val="24"/>
        </w:rPr>
      </w:pPr>
      <w:r w:rsidRPr="00FE02EF">
        <w:rPr>
          <w:rFonts w:ascii="Arial" w:eastAsiaTheme="majorEastAsia" w:hAnsi="Arial" w:cs="Arial"/>
          <w:b/>
          <w:bCs/>
          <w:color w:val="FFA600"/>
          <w:sz w:val="24"/>
          <w:szCs w:val="24"/>
        </w:rPr>
        <w:t>DURATION</w:t>
      </w:r>
    </w:p>
    <w:p w14:paraId="4E157627" w14:textId="77777777" w:rsidR="00885394" w:rsidRPr="00FE02EF" w:rsidRDefault="00885394" w:rsidP="004C3B2A">
      <w:pPr>
        <w:pStyle w:val="ListParagraph"/>
        <w:ind w:left="0"/>
        <w:jc w:val="both"/>
        <w:rPr>
          <w:rFonts w:ascii="Arial" w:hAnsi="Arial" w:cs="Arial"/>
          <w:sz w:val="24"/>
          <w:szCs w:val="24"/>
        </w:rPr>
      </w:pPr>
    </w:p>
    <w:p w14:paraId="160B6044" w14:textId="77777777" w:rsidR="00433FF3" w:rsidRDefault="00885394" w:rsidP="00433FF3">
      <w:pPr>
        <w:pStyle w:val="ListParagraph"/>
        <w:ind w:left="0"/>
        <w:jc w:val="both"/>
        <w:rPr>
          <w:rFonts w:ascii="Arial" w:hAnsi="Arial" w:cs="Arial"/>
          <w:sz w:val="24"/>
          <w:szCs w:val="24"/>
        </w:rPr>
      </w:pPr>
      <w:r w:rsidRPr="00FE02EF">
        <w:rPr>
          <w:rFonts w:ascii="Arial" w:hAnsi="Arial" w:cs="Arial"/>
          <w:sz w:val="24"/>
          <w:szCs w:val="24"/>
        </w:rPr>
        <w:t xml:space="preserve">The tentative start date for this assignment shall be immediate upon contract award. The installation shall be implemented in two </w:t>
      </w:r>
      <w:r w:rsidR="00641265" w:rsidRPr="00FE02EF">
        <w:rPr>
          <w:rFonts w:ascii="Arial" w:hAnsi="Arial" w:cs="Arial"/>
          <w:sz w:val="24"/>
          <w:szCs w:val="24"/>
        </w:rPr>
        <w:t xml:space="preserve">lots. </w:t>
      </w:r>
      <w:r w:rsidR="00312BFF" w:rsidRPr="00FE02EF">
        <w:rPr>
          <w:rFonts w:ascii="Arial" w:hAnsi="Arial" w:cs="Arial"/>
          <w:b/>
          <w:bCs/>
          <w:sz w:val="24"/>
          <w:szCs w:val="24"/>
          <w:u w:val="single"/>
        </w:rPr>
        <w:t>Lot-1</w:t>
      </w:r>
      <w:r w:rsidR="00641265" w:rsidRPr="00FE02EF">
        <w:rPr>
          <w:rFonts w:ascii="Arial" w:hAnsi="Arial" w:cs="Arial"/>
          <w:b/>
          <w:bCs/>
          <w:sz w:val="24"/>
          <w:szCs w:val="24"/>
        </w:rPr>
        <w:t>:</w:t>
      </w:r>
      <w:r w:rsidR="00312BFF" w:rsidRPr="00FE02EF">
        <w:rPr>
          <w:rFonts w:ascii="Arial" w:hAnsi="Arial" w:cs="Arial"/>
          <w:sz w:val="24"/>
          <w:szCs w:val="24"/>
        </w:rPr>
        <w:t xml:space="preserve"> </w:t>
      </w:r>
      <w:r w:rsidR="00DF14FF" w:rsidRPr="00FE02EF">
        <w:rPr>
          <w:rFonts w:ascii="Arial" w:hAnsi="Arial" w:cs="Arial"/>
          <w:sz w:val="24"/>
          <w:szCs w:val="24"/>
        </w:rPr>
        <w:t>6 (six</w:t>
      </w:r>
      <w:r w:rsidR="000D5BDC" w:rsidRPr="00FE02EF">
        <w:rPr>
          <w:rFonts w:ascii="Arial" w:hAnsi="Arial" w:cs="Arial"/>
          <w:sz w:val="24"/>
          <w:szCs w:val="24"/>
        </w:rPr>
        <w:t xml:space="preserve">) </w:t>
      </w:r>
      <w:proofErr w:type="spellStart"/>
      <w:r w:rsidR="00036FD1" w:rsidRPr="00FE02EF">
        <w:rPr>
          <w:rFonts w:ascii="Arial" w:hAnsi="Arial" w:cs="Arial"/>
          <w:sz w:val="24"/>
          <w:szCs w:val="24"/>
        </w:rPr>
        <w:t>Bhimdatta</w:t>
      </w:r>
      <w:proofErr w:type="spellEnd"/>
      <w:r w:rsidR="00036FD1" w:rsidRPr="00FE02EF">
        <w:rPr>
          <w:rFonts w:ascii="Arial" w:hAnsi="Arial" w:cs="Arial"/>
          <w:sz w:val="24"/>
          <w:szCs w:val="24"/>
        </w:rPr>
        <w:t xml:space="preserve"> Municipality, </w:t>
      </w:r>
      <w:proofErr w:type="spellStart"/>
      <w:r w:rsidR="00036FD1" w:rsidRPr="00FE02EF">
        <w:rPr>
          <w:rFonts w:ascii="Arial" w:hAnsi="Arial" w:cs="Arial"/>
          <w:sz w:val="24"/>
          <w:szCs w:val="24"/>
        </w:rPr>
        <w:t>Bedkot</w:t>
      </w:r>
      <w:proofErr w:type="spellEnd"/>
      <w:r w:rsidR="00036FD1" w:rsidRPr="00FE02EF">
        <w:rPr>
          <w:rFonts w:ascii="Arial" w:hAnsi="Arial" w:cs="Arial"/>
          <w:sz w:val="24"/>
          <w:szCs w:val="24"/>
        </w:rPr>
        <w:t xml:space="preserve"> Municipality, </w:t>
      </w:r>
      <w:proofErr w:type="spellStart"/>
      <w:r w:rsidR="00036FD1" w:rsidRPr="00FE02EF">
        <w:rPr>
          <w:rFonts w:ascii="Arial" w:hAnsi="Arial" w:cs="Arial"/>
          <w:sz w:val="24"/>
          <w:szCs w:val="24"/>
        </w:rPr>
        <w:t>Belauri</w:t>
      </w:r>
      <w:proofErr w:type="spellEnd"/>
      <w:r w:rsidR="00036FD1" w:rsidRPr="00FE02EF">
        <w:rPr>
          <w:rFonts w:ascii="Arial" w:hAnsi="Arial" w:cs="Arial"/>
          <w:sz w:val="24"/>
          <w:szCs w:val="24"/>
        </w:rPr>
        <w:t xml:space="preserve"> Municipality, </w:t>
      </w:r>
      <w:proofErr w:type="spellStart"/>
      <w:r w:rsidR="00036FD1" w:rsidRPr="00FE02EF">
        <w:rPr>
          <w:rFonts w:ascii="Arial" w:hAnsi="Arial" w:cs="Arial"/>
          <w:sz w:val="24"/>
          <w:szCs w:val="24"/>
        </w:rPr>
        <w:t>Tikapur</w:t>
      </w:r>
      <w:proofErr w:type="spellEnd"/>
      <w:r w:rsidR="00036FD1" w:rsidRPr="00FE02EF">
        <w:rPr>
          <w:rFonts w:ascii="Arial" w:hAnsi="Arial" w:cs="Arial"/>
          <w:sz w:val="24"/>
          <w:szCs w:val="24"/>
        </w:rPr>
        <w:t xml:space="preserve"> Municipality, </w:t>
      </w:r>
      <w:proofErr w:type="spellStart"/>
      <w:r w:rsidR="00036FD1" w:rsidRPr="00FE02EF">
        <w:rPr>
          <w:rFonts w:ascii="Arial" w:hAnsi="Arial" w:cs="Arial"/>
          <w:sz w:val="24"/>
          <w:szCs w:val="24"/>
        </w:rPr>
        <w:t>Barbardiya</w:t>
      </w:r>
      <w:proofErr w:type="spellEnd"/>
      <w:r w:rsidR="00036FD1" w:rsidRPr="00FE02EF">
        <w:rPr>
          <w:rFonts w:ascii="Arial" w:hAnsi="Arial" w:cs="Arial"/>
          <w:sz w:val="24"/>
          <w:szCs w:val="24"/>
        </w:rPr>
        <w:t xml:space="preserve"> Municipality, and </w:t>
      </w:r>
      <w:proofErr w:type="spellStart"/>
      <w:r w:rsidR="00036FD1" w:rsidRPr="00FE02EF">
        <w:rPr>
          <w:rFonts w:ascii="Arial" w:hAnsi="Arial" w:cs="Arial"/>
          <w:sz w:val="24"/>
          <w:szCs w:val="24"/>
        </w:rPr>
        <w:t>Dhangadhi</w:t>
      </w:r>
      <w:proofErr w:type="spellEnd"/>
      <w:r w:rsidR="00036FD1" w:rsidRPr="00FE02EF">
        <w:rPr>
          <w:rFonts w:ascii="Arial" w:hAnsi="Arial" w:cs="Arial"/>
          <w:sz w:val="24"/>
          <w:szCs w:val="24"/>
        </w:rPr>
        <w:t xml:space="preserve"> Sub-Metropolitan City, </w:t>
      </w:r>
      <w:r w:rsidRPr="00FE02EF">
        <w:rPr>
          <w:rFonts w:ascii="Arial" w:hAnsi="Arial" w:cs="Arial"/>
          <w:sz w:val="24"/>
          <w:szCs w:val="24"/>
        </w:rPr>
        <w:t>to be completed by the end of June</w:t>
      </w:r>
      <w:r w:rsidR="00493F48" w:rsidRPr="00FE02EF">
        <w:rPr>
          <w:rFonts w:ascii="Arial" w:hAnsi="Arial" w:cs="Arial"/>
          <w:sz w:val="24"/>
          <w:szCs w:val="24"/>
        </w:rPr>
        <w:t xml:space="preserve"> 2026</w:t>
      </w:r>
      <w:r w:rsidRPr="00FE02EF">
        <w:rPr>
          <w:rFonts w:ascii="Arial" w:hAnsi="Arial" w:cs="Arial"/>
          <w:sz w:val="24"/>
          <w:szCs w:val="24"/>
        </w:rPr>
        <w:t xml:space="preserve">; and </w:t>
      </w:r>
    </w:p>
    <w:p w14:paraId="0A850241" w14:textId="0FDFC168" w:rsidR="004C3B2A" w:rsidRDefault="00036FD1" w:rsidP="00FE02EF">
      <w:pPr>
        <w:pStyle w:val="ListParagraph"/>
        <w:ind w:left="0"/>
        <w:jc w:val="both"/>
        <w:rPr>
          <w:rFonts w:ascii="Arial" w:hAnsi="Arial" w:cs="Arial"/>
          <w:sz w:val="24"/>
          <w:szCs w:val="24"/>
        </w:rPr>
      </w:pPr>
      <w:r w:rsidRPr="00FE02EF">
        <w:rPr>
          <w:rFonts w:ascii="Arial" w:hAnsi="Arial" w:cs="Arial"/>
          <w:b/>
          <w:bCs/>
          <w:sz w:val="24"/>
          <w:szCs w:val="24"/>
          <w:u w:val="single"/>
        </w:rPr>
        <w:lastRenderedPageBreak/>
        <w:t>Lot-2</w:t>
      </w:r>
      <w:r w:rsidRPr="00FE02EF">
        <w:rPr>
          <w:rFonts w:ascii="Arial" w:hAnsi="Arial" w:cs="Arial"/>
          <w:sz w:val="24"/>
          <w:szCs w:val="24"/>
        </w:rPr>
        <w:t xml:space="preserve">: 3 (three) other locations in Lower Karnali and Donda watershed, </w:t>
      </w:r>
      <w:r w:rsidR="00885394" w:rsidRPr="00FE02EF">
        <w:rPr>
          <w:rFonts w:ascii="Arial" w:hAnsi="Arial" w:cs="Arial"/>
          <w:sz w:val="24"/>
          <w:szCs w:val="24"/>
        </w:rPr>
        <w:t xml:space="preserve">to be completed by </w:t>
      </w:r>
      <w:r w:rsidR="00565A1E" w:rsidRPr="00FE02EF">
        <w:rPr>
          <w:rFonts w:ascii="Arial" w:hAnsi="Arial" w:cs="Arial"/>
          <w:sz w:val="24"/>
          <w:szCs w:val="24"/>
        </w:rPr>
        <w:t xml:space="preserve">August </w:t>
      </w:r>
      <w:r w:rsidR="00885394" w:rsidRPr="00FE02EF">
        <w:rPr>
          <w:rFonts w:ascii="Arial" w:hAnsi="Arial" w:cs="Arial"/>
          <w:sz w:val="24"/>
          <w:szCs w:val="24"/>
        </w:rPr>
        <w:t>2026.</w:t>
      </w:r>
    </w:p>
    <w:p w14:paraId="6664E7AB" w14:textId="77777777" w:rsidR="00FE02EF" w:rsidRPr="00FE02EF" w:rsidRDefault="00FE02EF" w:rsidP="00FE02EF">
      <w:pPr>
        <w:pStyle w:val="ListParagraph"/>
        <w:ind w:left="0"/>
        <w:jc w:val="both"/>
        <w:rPr>
          <w:rFonts w:ascii="Arial" w:hAnsi="Arial" w:cs="Arial"/>
          <w:sz w:val="24"/>
          <w:szCs w:val="24"/>
        </w:rPr>
      </w:pPr>
    </w:p>
    <w:p w14:paraId="4BC69E25" w14:textId="6C9C53DB" w:rsidR="000E379A" w:rsidRPr="00FE02EF" w:rsidRDefault="00644FA3" w:rsidP="00B04B7F">
      <w:pPr>
        <w:pStyle w:val="ListParagraph"/>
        <w:keepNext/>
        <w:keepLines/>
        <w:numPr>
          <w:ilvl w:val="0"/>
          <w:numId w:val="17"/>
        </w:numPr>
        <w:spacing w:after="0"/>
        <w:ind w:left="360"/>
        <w:outlineLvl w:val="0"/>
        <w:rPr>
          <w:rFonts w:ascii="Arial" w:eastAsiaTheme="majorEastAsia" w:hAnsi="Arial" w:cs="Arial"/>
          <w:b/>
          <w:bCs/>
          <w:color w:val="FFA600"/>
          <w:sz w:val="24"/>
          <w:szCs w:val="24"/>
        </w:rPr>
      </w:pPr>
      <w:r w:rsidRPr="00FE02EF">
        <w:rPr>
          <w:rFonts w:ascii="Arial" w:eastAsiaTheme="majorEastAsia" w:hAnsi="Arial" w:cs="Arial"/>
          <w:b/>
          <w:bCs/>
          <w:color w:val="FFA600"/>
          <w:sz w:val="24"/>
          <w:szCs w:val="24"/>
        </w:rPr>
        <w:t>BUDGET</w:t>
      </w:r>
      <w:r w:rsidR="00F35C9B" w:rsidRPr="00FE02EF">
        <w:rPr>
          <w:rFonts w:ascii="Arial" w:eastAsiaTheme="majorEastAsia" w:hAnsi="Arial" w:cs="Arial"/>
          <w:b/>
          <w:bCs/>
          <w:color w:val="FFA600"/>
          <w:sz w:val="24"/>
          <w:szCs w:val="24"/>
        </w:rPr>
        <w:t>ING</w:t>
      </w:r>
    </w:p>
    <w:p w14:paraId="49601165" w14:textId="0E703A62" w:rsidR="006F4BF1" w:rsidRPr="00FE02EF" w:rsidRDefault="000D0B60" w:rsidP="00FE02EF">
      <w:pPr>
        <w:pStyle w:val="ListParagraph"/>
        <w:numPr>
          <w:ilvl w:val="0"/>
          <w:numId w:val="22"/>
        </w:numPr>
        <w:ind w:right="66"/>
        <w:jc w:val="both"/>
        <w:rPr>
          <w:rFonts w:ascii="Arial" w:hAnsi="Arial" w:cs="Arial"/>
          <w:sz w:val="24"/>
          <w:szCs w:val="24"/>
        </w:rPr>
      </w:pPr>
      <w:r w:rsidRPr="00FE02EF">
        <w:rPr>
          <w:rFonts w:ascii="Arial" w:hAnsi="Arial" w:cs="Arial"/>
          <w:sz w:val="24"/>
          <w:szCs w:val="24"/>
        </w:rPr>
        <w:t xml:space="preserve">The </w:t>
      </w:r>
      <w:r w:rsidR="00F35C9B" w:rsidRPr="00FE02EF">
        <w:rPr>
          <w:rFonts w:ascii="Arial" w:hAnsi="Arial" w:cs="Arial"/>
          <w:sz w:val="24"/>
          <w:szCs w:val="24"/>
        </w:rPr>
        <w:t xml:space="preserve">service provider needs to provide unit rates for </w:t>
      </w:r>
      <w:r w:rsidR="008C53F3" w:rsidRPr="00FE02EF">
        <w:rPr>
          <w:rFonts w:ascii="Arial" w:hAnsi="Arial" w:cs="Arial"/>
          <w:sz w:val="24"/>
          <w:szCs w:val="24"/>
        </w:rPr>
        <w:t>provided scope equipment and associated equipment</w:t>
      </w:r>
      <w:r w:rsidR="00F648CA" w:rsidRPr="00FE02EF">
        <w:rPr>
          <w:rFonts w:ascii="Arial" w:hAnsi="Arial" w:cs="Arial"/>
          <w:sz w:val="24"/>
          <w:szCs w:val="24"/>
        </w:rPr>
        <w:t>, valid until December 2026</w:t>
      </w:r>
      <w:r w:rsidR="008C53F3" w:rsidRPr="00FE02EF">
        <w:rPr>
          <w:rFonts w:ascii="Arial" w:hAnsi="Arial" w:cs="Arial"/>
          <w:sz w:val="24"/>
          <w:szCs w:val="24"/>
        </w:rPr>
        <w:t>.</w:t>
      </w:r>
    </w:p>
    <w:p w14:paraId="112892F3" w14:textId="089973B3" w:rsidR="008C53F3" w:rsidRPr="00FE02EF" w:rsidRDefault="008C53F3" w:rsidP="00FE02EF">
      <w:pPr>
        <w:pStyle w:val="ListParagraph"/>
        <w:numPr>
          <w:ilvl w:val="0"/>
          <w:numId w:val="22"/>
        </w:numPr>
        <w:ind w:right="66"/>
        <w:jc w:val="both"/>
        <w:rPr>
          <w:rFonts w:ascii="Arial" w:hAnsi="Arial" w:cs="Arial"/>
          <w:sz w:val="24"/>
          <w:szCs w:val="24"/>
        </w:rPr>
      </w:pPr>
      <w:r w:rsidRPr="00FE02EF">
        <w:rPr>
          <w:rFonts w:ascii="Arial" w:hAnsi="Arial" w:cs="Arial"/>
          <w:sz w:val="24"/>
          <w:szCs w:val="24"/>
        </w:rPr>
        <w:t xml:space="preserve">The cost of transportation needs to be </w:t>
      </w:r>
      <w:r w:rsidR="00D30C26" w:rsidRPr="00FE02EF">
        <w:rPr>
          <w:rFonts w:ascii="Arial" w:hAnsi="Arial" w:cs="Arial"/>
          <w:sz w:val="24"/>
          <w:szCs w:val="24"/>
        </w:rPr>
        <w:t xml:space="preserve">indicated within the financial </w:t>
      </w:r>
      <w:r w:rsidR="607EB843" w:rsidRPr="00FE02EF">
        <w:rPr>
          <w:rFonts w:ascii="Arial" w:hAnsi="Arial" w:cs="Arial"/>
          <w:sz w:val="24"/>
          <w:szCs w:val="24"/>
        </w:rPr>
        <w:t>budget</w:t>
      </w:r>
      <w:r w:rsidRPr="00FE02EF">
        <w:rPr>
          <w:rFonts w:ascii="Arial" w:hAnsi="Arial" w:cs="Arial"/>
          <w:sz w:val="24"/>
          <w:szCs w:val="24"/>
        </w:rPr>
        <w:t>.</w:t>
      </w:r>
    </w:p>
    <w:p w14:paraId="0783EE4B" w14:textId="31C4DE4F" w:rsidR="007F4590" w:rsidRPr="00FE02EF" w:rsidRDefault="007F4590" w:rsidP="00FE02EF">
      <w:pPr>
        <w:pStyle w:val="ListParagraph"/>
        <w:numPr>
          <w:ilvl w:val="0"/>
          <w:numId w:val="22"/>
        </w:numPr>
        <w:ind w:right="66"/>
        <w:jc w:val="both"/>
        <w:rPr>
          <w:rFonts w:ascii="Arial" w:hAnsi="Arial" w:cs="Arial"/>
          <w:sz w:val="24"/>
          <w:szCs w:val="24"/>
        </w:rPr>
      </w:pPr>
      <w:r w:rsidRPr="00FE02EF">
        <w:rPr>
          <w:rFonts w:ascii="Arial" w:hAnsi="Arial" w:cs="Arial"/>
          <w:sz w:val="24"/>
          <w:szCs w:val="24"/>
        </w:rPr>
        <w:t>The cost must be inclusive of Value Added Tax (VAT)</w:t>
      </w:r>
      <w:r w:rsidR="00FD2D8A" w:rsidRPr="00FE02EF">
        <w:rPr>
          <w:rFonts w:ascii="Arial" w:hAnsi="Arial" w:cs="Arial"/>
          <w:sz w:val="24"/>
          <w:szCs w:val="24"/>
        </w:rPr>
        <w:t>.</w:t>
      </w:r>
    </w:p>
    <w:p w14:paraId="7C42028D" w14:textId="6AD283F2" w:rsidR="007F4590" w:rsidRPr="00FE02EF" w:rsidRDefault="007F4590" w:rsidP="00FE02EF">
      <w:pPr>
        <w:pStyle w:val="ListParagraph"/>
        <w:numPr>
          <w:ilvl w:val="0"/>
          <w:numId w:val="22"/>
        </w:numPr>
        <w:ind w:right="66"/>
        <w:jc w:val="both"/>
        <w:rPr>
          <w:rFonts w:ascii="Arial" w:hAnsi="Arial" w:cs="Arial"/>
          <w:sz w:val="24"/>
          <w:szCs w:val="24"/>
        </w:rPr>
      </w:pPr>
      <w:r w:rsidRPr="00FE02EF">
        <w:rPr>
          <w:rFonts w:ascii="Arial" w:hAnsi="Arial" w:cs="Arial"/>
          <w:sz w:val="24"/>
          <w:szCs w:val="24"/>
        </w:rPr>
        <w:t xml:space="preserve">Cost </w:t>
      </w:r>
      <w:r w:rsidR="2E7E9241" w:rsidRPr="00FE02EF">
        <w:rPr>
          <w:rFonts w:ascii="Arial" w:hAnsi="Arial" w:cs="Arial"/>
          <w:sz w:val="24"/>
          <w:szCs w:val="24"/>
        </w:rPr>
        <w:t>associated</w:t>
      </w:r>
      <w:r w:rsidRPr="00FE02EF">
        <w:rPr>
          <w:rFonts w:ascii="Arial" w:hAnsi="Arial" w:cs="Arial"/>
          <w:sz w:val="24"/>
          <w:szCs w:val="24"/>
        </w:rPr>
        <w:t xml:space="preserve"> with the technical verification, installation, and integration with EWS orientation at </w:t>
      </w:r>
      <w:r w:rsidR="6B54CFD4" w:rsidRPr="00FE02EF">
        <w:rPr>
          <w:rFonts w:ascii="Arial" w:hAnsi="Arial" w:cs="Arial"/>
          <w:sz w:val="24"/>
          <w:szCs w:val="24"/>
        </w:rPr>
        <w:t>site</w:t>
      </w:r>
      <w:r w:rsidRPr="00FE02EF">
        <w:rPr>
          <w:rFonts w:ascii="Arial" w:hAnsi="Arial" w:cs="Arial"/>
          <w:sz w:val="24"/>
          <w:szCs w:val="24"/>
        </w:rPr>
        <w:t xml:space="preserve"> need to be indicated within the financial bid.</w:t>
      </w:r>
    </w:p>
    <w:p w14:paraId="17B68329" w14:textId="50A7391D" w:rsidR="0079185B" w:rsidRPr="00FE02EF" w:rsidRDefault="0079185B" w:rsidP="00FE02EF">
      <w:pPr>
        <w:pStyle w:val="ListParagraph"/>
        <w:numPr>
          <w:ilvl w:val="0"/>
          <w:numId w:val="22"/>
        </w:numPr>
        <w:ind w:right="66"/>
        <w:jc w:val="both"/>
        <w:rPr>
          <w:rFonts w:ascii="Arial" w:hAnsi="Arial" w:cs="Arial"/>
          <w:sz w:val="24"/>
          <w:szCs w:val="24"/>
        </w:rPr>
      </w:pPr>
      <w:r w:rsidRPr="00FE02EF">
        <w:rPr>
          <w:rFonts w:ascii="Arial" w:hAnsi="Arial" w:cs="Arial"/>
          <w:sz w:val="24"/>
          <w:szCs w:val="24"/>
        </w:rPr>
        <w:t xml:space="preserve">The warranty period </w:t>
      </w:r>
      <w:r w:rsidR="00507A84" w:rsidRPr="00FE02EF">
        <w:rPr>
          <w:rFonts w:ascii="Arial" w:hAnsi="Arial" w:cs="Arial"/>
          <w:sz w:val="24"/>
          <w:szCs w:val="24"/>
        </w:rPr>
        <w:t xml:space="preserve">coverage and provision of post-installation technical support </w:t>
      </w:r>
      <w:r w:rsidRPr="00FE02EF">
        <w:rPr>
          <w:rFonts w:ascii="Arial" w:hAnsi="Arial" w:cs="Arial"/>
          <w:sz w:val="24"/>
          <w:szCs w:val="24"/>
        </w:rPr>
        <w:t xml:space="preserve">need to be indicated within the technical </w:t>
      </w:r>
      <w:r w:rsidR="67E87AB1" w:rsidRPr="00FE02EF">
        <w:rPr>
          <w:rFonts w:ascii="Arial" w:hAnsi="Arial" w:cs="Arial"/>
          <w:sz w:val="24"/>
          <w:szCs w:val="24"/>
        </w:rPr>
        <w:t>specifications</w:t>
      </w:r>
      <w:r w:rsidRPr="00FE02EF">
        <w:rPr>
          <w:rFonts w:ascii="Arial" w:hAnsi="Arial" w:cs="Arial"/>
          <w:sz w:val="24"/>
          <w:szCs w:val="24"/>
        </w:rPr>
        <w:t>.</w:t>
      </w:r>
    </w:p>
    <w:p w14:paraId="2FD85A11" w14:textId="7B361EF5" w:rsidR="00C32143" w:rsidRPr="00FE02EF" w:rsidRDefault="00C32143" w:rsidP="00FE02EF">
      <w:pPr>
        <w:pStyle w:val="ListParagraph"/>
        <w:numPr>
          <w:ilvl w:val="0"/>
          <w:numId w:val="22"/>
        </w:numPr>
        <w:ind w:right="66"/>
        <w:jc w:val="both"/>
        <w:rPr>
          <w:rFonts w:ascii="Arial" w:hAnsi="Arial" w:cs="Arial"/>
          <w:sz w:val="24"/>
          <w:szCs w:val="24"/>
        </w:rPr>
      </w:pPr>
      <w:r w:rsidRPr="00FE02EF">
        <w:rPr>
          <w:rFonts w:ascii="Arial" w:hAnsi="Arial" w:cs="Arial"/>
          <w:sz w:val="24"/>
          <w:szCs w:val="24"/>
        </w:rPr>
        <w:t>Operational training provided to the DRR</w:t>
      </w:r>
      <w:r w:rsidR="00432A15" w:rsidRPr="00FE02EF">
        <w:rPr>
          <w:rFonts w:ascii="Arial" w:hAnsi="Arial" w:cs="Arial"/>
          <w:sz w:val="24"/>
          <w:szCs w:val="24"/>
        </w:rPr>
        <w:t xml:space="preserve">/IT personnel </w:t>
      </w:r>
      <w:r w:rsidRPr="00FE02EF">
        <w:rPr>
          <w:rFonts w:ascii="Arial" w:hAnsi="Arial" w:cs="Arial"/>
          <w:sz w:val="24"/>
          <w:szCs w:val="24"/>
        </w:rPr>
        <w:t>of the municipality.</w:t>
      </w:r>
    </w:p>
    <w:p w14:paraId="283F47AE" w14:textId="3D2A9558" w:rsidR="0079185B" w:rsidRPr="00FE02EF" w:rsidRDefault="0079185B" w:rsidP="00FE02EF">
      <w:pPr>
        <w:pStyle w:val="ListParagraph"/>
        <w:numPr>
          <w:ilvl w:val="0"/>
          <w:numId w:val="22"/>
        </w:numPr>
        <w:ind w:right="66"/>
        <w:jc w:val="both"/>
        <w:rPr>
          <w:rFonts w:ascii="Arial" w:hAnsi="Arial" w:cs="Arial"/>
          <w:sz w:val="24"/>
          <w:szCs w:val="24"/>
        </w:rPr>
      </w:pPr>
      <w:r w:rsidRPr="00FE02EF">
        <w:rPr>
          <w:rFonts w:ascii="Arial" w:hAnsi="Arial" w:cs="Arial"/>
          <w:sz w:val="24"/>
          <w:szCs w:val="24"/>
        </w:rPr>
        <w:t>All other associated costs need to be indicated within the financial bid.</w:t>
      </w:r>
    </w:p>
    <w:p w14:paraId="06992A50" w14:textId="77777777" w:rsidR="003940E3" w:rsidRPr="00FE02EF" w:rsidRDefault="003940E3" w:rsidP="009D1A1F">
      <w:pPr>
        <w:pStyle w:val="ListParagraph"/>
        <w:ind w:left="0" w:right="66"/>
        <w:jc w:val="both"/>
        <w:rPr>
          <w:rFonts w:ascii="Arial" w:hAnsi="Arial" w:cs="Arial"/>
          <w:sz w:val="24"/>
          <w:szCs w:val="24"/>
        </w:rPr>
      </w:pPr>
    </w:p>
    <w:p w14:paraId="22B8DEBA" w14:textId="593A3EF7" w:rsidR="00A62EA9" w:rsidRPr="00FE02EF" w:rsidRDefault="00A62EA9" w:rsidP="009D1A1F">
      <w:pPr>
        <w:pStyle w:val="ListParagraph"/>
        <w:ind w:left="0" w:right="66"/>
        <w:jc w:val="both"/>
        <w:rPr>
          <w:rFonts w:ascii="Arial" w:hAnsi="Arial" w:cs="Arial"/>
          <w:b/>
          <w:bCs/>
          <w:sz w:val="24"/>
          <w:szCs w:val="24"/>
        </w:rPr>
      </w:pPr>
      <w:r w:rsidRPr="00FE02EF">
        <w:rPr>
          <w:rFonts w:ascii="Arial" w:hAnsi="Arial" w:cs="Arial"/>
          <w:b/>
          <w:bCs/>
          <w:sz w:val="24"/>
          <w:szCs w:val="24"/>
        </w:rPr>
        <w:t xml:space="preserve">The last date </w:t>
      </w:r>
      <w:r w:rsidR="00983062" w:rsidRPr="00FE02EF">
        <w:rPr>
          <w:rFonts w:ascii="Arial" w:hAnsi="Arial" w:cs="Arial"/>
          <w:b/>
          <w:bCs/>
          <w:sz w:val="24"/>
          <w:szCs w:val="24"/>
        </w:rPr>
        <w:t>for</w:t>
      </w:r>
      <w:r w:rsidRPr="00FE02EF">
        <w:rPr>
          <w:rFonts w:ascii="Arial" w:hAnsi="Arial" w:cs="Arial"/>
          <w:b/>
          <w:bCs/>
          <w:sz w:val="24"/>
          <w:szCs w:val="24"/>
        </w:rPr>
        <w:t xml:space="preserve"> </w:t>
      </w:r>
      <w:r w:rsidR="00983062" w:rsidRPr="00FE02EF">
        <w:rPr>
          <w:rFonts w:ascii="Arial" w:hAnsi="Arial" w:cs="Arial"/>
          <w:b/>
          <w:bCs/>
          <w:sz w:val="24"/>
          <w:szCs w:val="24"/>
        </w:rPr>
        <w:t xml:space="preserve">submitting </w:t>
      </w:r>
      <w:r w:rsidRPr="00FE02EF">
        <w:rPr>
          <w:rFonts w:ascii="Arial" w:hAnsi="Arial" w:cs="Arial"/>
          <w:b/>
          <w:bCs/>
          <w:sz w:val="24"/>
          <w:szCs w:val="24"/>
        </w:rPr>
        <w:t xml:space="preserve">a sealed quotation: </w:t>
      </w:r>
      <w:r w:rsidR="00FE02EF" w:rsidRPr="00FE02EF">
        <w:rPr>
          <w:rFonts w:ascii="Arial" w:hAnsi="Arial" w:cs="Arial"/>
          <w:b/>
          <w:bCs/>
          <w:sz w:val="24"/>
          <w:szCs w:val="24"/>
        </w:rPr>
        <w:t>12 April 2026</w:t>
      </w:r>
    </w:p>
    <w:p w14:paraId="7335E234" w14:textId="77777777" w:rsidR="008002FF" w:rsidRPr="00FE02EF" w:rsidRDefault="008002FF" w:rsidP="009D1A1F">
      <w:pPr>
        <w:pStyle w:val="ListParagraph"/>
        <w:ind w:left="0" w:right="66"/>
        <w:jc w:val="both"/>
        <w:rPr>
          <w:rFonts w:ascii="Arial" w:hAnsi="Arial" w:cs="Arial"/>
          <w:sz w:val="24"/>
          <w:szCs w:val="24"/>
        </w:rPr>
      </w:pPr>
    </w:p>
    <w:p w14:paraId="352C3AEE" w14:textId="77777777" w:rsidR="00F54FAA" w:rsidRPr="00FE02EF" w:rsidRDefault="00F54FAA" w:rsidP="0072708B">
      <w:pPr>
        <w:autoSpaceDE w:val="0"/>
        <w:autoSpaceDN w:val="0"/>
        <w:adjustRightInd w:val="0"/>
        <w:spacing w:after="0"/>
        <w:jc w:val="both"/>
        <w:rPr>
          <w:rFonts w:ascii="Arial" w:hAnsi="Arial" w:cs="Arial"/>
          <w:color w:val="000000"/>
          <w:sz w:val="24"/>
          <w:szCs w:val="24"/>
        </w:rPr>
      </w:pPr>
      <w:r w:rsidRPr="00FE02EF">
        <w:rPr>
          <w:rFonts w:ascii="Arial" w:hAnsi="Arial" w:cs="Arial"/>
          <w:color w:val="000000"/>
          <w:sz w:val="24"/>
          <w:szCs w:val="24"/>
        </w:rPr>
        <w:t>Practical Action</w:t>
      </w:r>
    </w:p>
    <w:p w14:paraId="7CDD9BD7" w14:textId="77777777" w:rsidR="00F54FAA" w:rsidRPr="00FE02EF" w:rsidRDefault="00F54FAA" w:rsidP="0072708B">
      <w:pPr>
        <w:autoSpaceDE w:val="0"/>
        <w:autoSpaceDN w:val="0"/>
        <w:adjustRightInd w:val="0"/>
        <w:spacing w:after="0"/>
        <w:jc w:val="both"/>
        <w:rPr>
          <w:rFonts w:ascii="Arial" w:hAnsi="Arial" w:cs="Arial"/>
          <w:color w:val="000000"/>
          <w:sz w:val="24"/>
          <w:szCs w:val="24"/>
        </w:rPr>
      </w:pPr>
      <w:r w:rsidRPr="00FE02EF">
        <w:rPr>
          <w:rFonts w:ascii="Arial" w:hAnsi="Arial" w:cs="Arial"/>
          <w:color w:val="000000"/>
          <w:sz w:val="24"/>
          <w:szCs w:val="24"/>
        </w:rPr>
        <w:t xml:space="preserve">House No. 1114, </w:t>
      </w:r>
      <w:proofErr w:type="spellStart"/>
      <w:r w:rsidRPr="00FE02EF">
        <w:rPr>
          <w:rFonts w:ascii="Arial" w:hAnsi="Arial" w:cs="Arial"/>
          <w:color w:val="000000"/>
          <w:sz w:val="24"/>
          <w:szCs w:val="24"/>
        </w:rPr>
        <w:t>Panipokhari</w:t>
      </w:r>
      <w:proofErr w:type="spellEnd"/>
      <w:r w:rsidRPr="00FE02EF">
        <w:rPr>
          <w:rFonts w:ascii="Arial" w:hAnsi="Arial" w:cs="Arial"/>
          <w:color w:val="000000"/>
          <w:sz w:val="24"/>
          <w:szCs w:val="24"/>
        </w:rPr>
        <w:t xml:space="preserve">, </w:t>
      </w:r>
      <w:proofErr w:type="spellStart"/>
      <w:r w:rsidRPr="00FE02EF">
        <w:rPr>
          <w:rFonts w:ascii="Arial" w:hAnsi="Arial" w:cs="Arial"/>
          <w:color w:val="000000"/>
          <w:sz w:val="24"/>
          <w:szCs w:val="24"/>
        </w:rPr>
        <w:t>Lazimpat</w:t>
      </w:r>
      <w:proofErr w:type="spellEnd"/>
    </w:p>
    <w:p w14:paraId="5CB09013" w14:textId="77777777" w:rsidR="00F54FAA" w:rsidRPr="00FE02EF" w:rsidRDefault="00F54FAA" w:rsidP="0072708B">
      <w:pPr>
        <w:autoSpaceDE w:val="0"/>
        <w:autoSpaceDN w:val="0"/>
        <w:adjustRightInd w:val="0"/>
        <w:spacing w:after="0"/>
        <w:jc w:val="both"/>
        <w:rPr>
          <w:rFonts w:ascii="Arial" w:hAnsi="Arial" w:cs="Arial"/>
          <w:color w:val="000000"/>
          <w:sz w:val="24"/>
          <w:szCs w:val="24"/>
        </w:rPr>
      </w:pPr>
      <w:r w:rsidRPr="00FE02EF">
        <w:rPr>
          <w:rFonts w:ascii="Arial" w:hAnsi="Arial" w:cs="Arial"/>
          <w:color w:val="000000"/>
          <w:sz w:val="24"/>
          <w:szCs w:val="24"/>
        </w:rPr>
        <w:t>PO Box 15135, Kathmandu, Nepal</w:t>
      </w:r>
    </w:p>
    <w:p w14:paraId="7C94043D" w14:textId="565C8EDF" w:rsidR="00F54FAA" w:rsidRPr="00FE02EF" w:rsidRDefault="76D56E69" w:rsidP="0072708B">
      <w:pPr>
        <w:autoSpaceDE w:val="0"/>
        <w:autoSpaceDN w:val="0"/>
        <w:adjustRightInd w:val="0"/>
        <w:spacing w:after="0"/>
        <w:jc w:val="both"/>
        <w:rPr>
          <w:rFonts w:ascii="Arial" w:hAnsi="Arial" w:cs="Arial"/>
          <w:color w:val="000000"/>
          <w:sz w:val="24"/>
          <w:szCs w:val="24"/>
        </w:rPr>
      </w:pPr>
      <w:r w:rsidRPr="00FE02EF">
        <w:rPr>
          <w:rFonts w:ascii="Arial" w:hAnsi="Arial" w:cs="Arial"/>
          <w:color w:val="000000" w:themeColor="text1"/>
          <w:sz w:val="24"/>
          <w:szCs w:val="24"/>
        </w:rPr>
        <w:t>Phone: 977-1-4</w:t>
      </w:r>
      <w:r w:rsidR="7552C99A" w:rsidRPr="00FE02EF">
        <w:rPr>
          <w:rFonts w:ascii="Arial" w:hAnsi="Arial" w:cs="Arial"/>
          <w:color w:val="000000" w:themeColor="text1"/>
          <w:sz w:val="24"/>
          <w:szCs w:val="24"/>
        </w:rPr>
        <w:t>5</w:t>
      </w:r>
      <w:r w:rsidRPr="00FE02EF">
        <w:rPr>
          <w:rFonts w:ascii="Arial" w:hAnsi="Arial" w:cs="Arial"/>
          <w:color w:val="000000" w:themeColor="text1"/>
          <w:sz w:val="24"/>
          <w:szCs w:val="24"/>
        </w:rPr>
        <w:t>13452/4</w:t>
      </w:r>
      <w:r w:rsidR="3859C51F" w:rsidRPr="00FE02EF">
        <w:rPr>
          <w:rFonts w:ascii="Arial" w:hAnsi="Arial" w:cs="Arial"/>
          <w:color w:val="000000" w:themeColor="text1"/>
          <w:sz w:val="24"/>
          <w:szCs w:val="24"/>
        </w:rPr>
        <w:t>5</w:t>
      </w:r>
      <w:r w:rsidRPr="00FE02EF">
        <w:rPr>
          <w:rFonts w:ascii="Arial" w:hAnsi="Arial" w:cs="Arial"/>
          <w:color w:val="000000" w:themeColor="text1"/>
          <w:sz w:val="24"/>
          <w:szCs w:val="24"/>
        </w:rPr>
        <w:t>23639/640</w:t>
      </w:r>
    </w:p>
    <w:p w14:paraId="5573821C" w14:textId="77777777" w:rsidR="00F54FAA" w:rsidRPr="00FE02EF" w:rsidRDefault="00F54FAA" w:rsidP="0072708B">
      <w:pPr>
        <w:autoSpaceDE w:val="0"/>
        <w:autoSpaceDN w:val="0"/>
        <w:adjustRightInd w:val="0"/>
        <w:spacing w:after="0"/>
        <w:jc w:val="both"/>
        <w:rPr>
          <w:rFonts w:ascii="Arial" w:hAnsi="Arial" w:cs="Arial"/>
          <w:color w:val="000000"/>
          <w:sz w:val="24"/>
          <w:szCs w:val="24"/>
        </w:rPr>
      </w:pPr>
      <w:r w:rsidRPr="00FE02EF">
        <w:rPr>
          <w:rFonts w:ascii="Arial" w:hAnsi="Arial" w:cs="Arial"/>
          <w:color w:val="000000"/>
          <w:sz w:val="24"/>
          <w:szCs w:val="24"/>
        </w:rPr>
        <w:t xml:space="preserve">E-mail: </w:t>
      </w:r>
      <w:hyperlink r:id="rId8" w:history="1">
        <w:r w:rsidRPr="00FE02EF">
          <w:rPr>
            <w:rStyle w:val="Hyperlink"/>
            <w:rFonts w:ascii="Arial" w:hAnsi="Arial" w:cs="Arial"/>
            <w:sz w:val="24"/>
            <w:szCs w:val="24"/>
          </w:rPr>
          <w:t>proposals@practicalaction.org.np</w:t>
        </w:r>
      </w:hyperlink>
    </w:p>
    <w:p w14:paraId="4B534004" w14:textId="77777777" w:rsidR="00F54FAA" w:rsidRPr="00FE02EF" w:rsidRDefault="00F54FAA" w:rsidP="0072708B">
      <w:pPr>
        <w:autoSpaceDE w:val="0"/>
        <w:autoSpaceDN w:val="0"/>
        <w:adjustRightInd w:val="0"/>
        <w:spacing w:after="0"/>
        <w:jc w:val="both"/>
        <w:rPr>
          <w:rFonts w:ascii="Arial" w:hAnsi="Arial" w:cs="Arial"/>
          <w:color w:val="000000"/>
          <w:sz w:val="24"/>
          <w:szCs w:val="24"/>
        </w:rPr>
      </w:pPr>
    </w:p>
    <w:p w14:paraId="3D371E40" w14:textId="7C9DBDF9" w:rsidR="00FE02EF" w:rsidRPr="00FE02EF" w:rsidRDefault="00FE02EF" w:rsidP="00FE02EF">
      <w:pPr>
        <w:spacing w:after="0" w:line="204" w:lineRule="exact"/>
        <w:ind w:left="-90" w:right="182"/>
        <w:jc w:val="both"/>
        <w:rPr>
          <w:rFonts w:ascii="Arial" w:eastAsia="Arial" w:hAnsi="Arial" w:cs="Arial"/>
          <w:b/>
          <w:bCs/>
          <w:i/>
          <w:sz w:val="24"/>
          <w:szCs w:val="24"/>
        </w:rPr>
      </w:pPr>
      <w:r w:rsidRPr="00FE02EF">
        <w:rPr>
          <w:rFonts w:ascii="Arial" w:eastAsia="Georgia" w:hAnsi="Arial" w:cs="Arial"/>
          <w:b/>
          <w:bCs/>
          <w:i/>
          <w:iCs/>
          <w:color w:val="000000" w:themeColor="text1"/>
          <w:sz w:val="24"/>
          <w:szCs w:val="24"/>
        </w:rPr>
        <w:t xml:space="preserve">Practical Action believes in and follows fair and competitive process to recruit the consultant in </w:t>
      </w:r>
      <w:proofErr w:type="gramStart"/>
      <w:r w:rsidRPr="00FE02EF">
        <w:rPr>
          <w:rFonts w:ascii="Arial" w:eastAsia="Georgia" w:hAnsi="Arial" w:cs="Arial"/>
          <w:b/>
          <w:bCs/>
          <w:i/>
          <w:iCs/>
          <w:color w:val="000000" w:themeColor="text1"/>
          <w:sz w:val="24"/>
          <w:szCs w:val="24"/>
        </w:rPr>
        <w:t>all of</w:t>
      </w:r>
      <w:proofErr w:type="gramEnd"/>
      <w:r w:rsidRPr="00FE02EF">
        <w:rPr>
          <w:rFonts w:ascii="Arial" w:eastAsia="Georgia" w:hAnsi="Arial" w:cs="Arial"/>
          <w:b/>
          <w:bCs/>
          <w:i/>
          <w:iCs/>
          <w:color w:val="000000" w:themeColor="text1"/>
          <w:sz w:val="24"/>
          <w:szCs w:val="24"/>
        </w:rPr>
        <w:t xml:space="preserve"> its assignments to ensure quality assurance.</w:t>
      </w:r>
      <w:r w:rsidRPr="00FE02EF">
        <w:rPr>
          <w:rFonts w:ascii="Arial" w:eastAsia="Arial" w:hAnsi="Arial" w:cs="Arial"/>
          <w:b/>
          <w:bCs/>
          <w:i/>
          <w:sz w:val="24"/>
          <w:szCs w:val="24"/>
        </w:rPr>
        <w:t xml:space="preserve"> In the case of unforeseen circumstances or significant changes to the scope of work, the procurement or engagement process may be cancelled or discontinued by Practical Action. All individuals or consulting firms that have expressed interest in the Terms of Reference (</w:t>
      </w:r>
      <w:proofErr w:type="spellStart"/>
      <w:r w:rsidRPr="00FE02EF">
        <w:rPr>
          <w:rFonts w:ascii="Arial" w:eastAsia="Arial" w:hAnsi="Arial" w:cs="Arial"/>
          <w:b/>
          <w:bCs/>
          <w:i/>
          <w:sz w:val="24"/>
          <w:szCs w:val="24"/>
        </w:rPr>
        <w:t>ToR</w:t>
      </w:r>
      <w:proofErr w:type="spellEnd"/>
      <w:r w:rsidRPr="00FE02EF">
        <w:rPr>
          <w:rFonts w:ascii="Arial" w:eastAsia="Arial" w:hAnsi="Arial" w:cs="Arial"/>
          <w:b/>
          <w:bCs/>
          <w:i/>
          <w:sz w:val="24"/>
          <w:szCs w:val="24"/>
        </w:rPr>
        <w:t>) will be notified in writing.</w:t>
      </w:r>
    </w:p>
    <w:p w14:paraId="7629B872" w14:textId="22A8B511" w:rsidR="001818F0" w:rsidRPr="00FE02EF" w:rsidRDefault="00F54FAA" w:rsidP="65E0C1B0">
      <w:pPr>
        <w:autoSpaceDE w:val="0"/>
        <w:autoSpaceDN w:val="0"/>
        <w:adjustRightInd w:val="0"/>
        <w:spacing w:after="0"/>
        <w:jc w:val="center"/>
        <w:rPr>
          <w:rFonts w:ascii="Arial" w:eastAsia="Times New Roman" w:hAnsi="Arial" w:cs="Arial"/>
          <w:b/>
          <w:bCs/>
          <w:color w:val="000000"/>
          <w:sz w:val="24"/>
          <w:szCs w:val="24"/>
          <w:lang w:val="en-GB" w:bidi="ne-NP"/>
        </w:rPr>
      </w:pPr>
      <w:r w:rsidRPr="00FE02EF">
        <w:rPr>
          <w:rFonts w:ascii="Arial" w:hAnsi="Arial" w:cs="Arial"/>
          <w:b/>
          <w:bCs/>
          <w:i/>
          <w:iCs/>
          <w:color w:val="000000" w:themeColor="text1"/>
          <w:sz w:val="24"/>
          <w:szCs w:val="24"/>
        </w:rPr>
        <w:t>.</w:t>
      </w:r>
    </w:p>
    <w:p w14:paraId="3995D9FC" w14:textId="77777777" w:rsidR="008C3699" w:rsidRPr="00FE02EF" w:rsidRDefault="008C3699" w:rsidP="0072708B">
      <w:pPr>
        <w:pStyle w:val="ListParagraph"/>
        <w:autoSpaceDE w:val="0"/>
        <w:autoSpaceDN w:val="0"/>
        <w:adjustRightInd w:val="0"/>
        <w:spacing w:after="0"/>
        <w:ind w:left="360"/>
        <w:jc w:val="center"/>
        <w:rPr>
          <w:rFonts w:ascii="Arial" w:hAnsi="Arial" w:cs="Arial"/>
          <w:b/>
          <w:bCs/>
          <w:color w:val="000000"/>
          <w:sz w:val="24"/>
          <w:szCs w:val="24"/>
        </w:rPr>
      </w:pPr>
    </w:p>
    <w:p w14:paraId="36FE3494" w14:textId="7B994740" w:rsidR="006E1AE2" w:rsidRPr="00BE639F" w:rsidRDefault="00477217" w:rsidP="0072708B">
      <w:pPr>
        <w:pStyle w:val="ListParagraph"/>
        <w:autoSpaceDE w:val="0"/>
        <w:autoSpaceDN w:val="0"/>
        <w:adjustRightInd w:val="0"/>
        <w:spacing w:after="0"/>
        <w:ind w:left="360"/>
        <w:jc w:val="center"/>
        <w:rPr>
          <w:rFonts w:ascii="Arial" w:hAnsi="Arial" w:cs="Arial"/>
          <w:b/>
          <w:bCs/>
          <w:color w:val="000000"/>
        </w:rPr>
      </w:pPr>
      <w:r w:rsidRPr="00BE639F">
        <w:rPr>
          <w:rFonts w:ascii="Arial" w:hAnsi="Arial" w:cs="Arial"/>
          <w:b/>
          <w:bCs/>
          <w:noProof/>
          <w:color w:val="000000"/>
        </w:rPr>
        <w:lastRenderedPageBreak/>
        <w:drawing>
          <wp:inline distT="0" distB="0" distL="0" distR="0" wp14:anchorId="4C6BF95F" wp14:editId="365F411F">
            <wp:extent cx="3286125" cy="41196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g change.jpg"/>
                    <pic:cNvPicPr/>
                  </pic:nvPicPr>
                  <pic:blipFill rotWithShape="1">
                    <a:blip r:embed="rId9" cstate="print">
                      <a:extLst>
                        <a:ext uri="{28A0092B-C50C-407E-A947-70E740481C1C}">
                          <a14:useLocalDpi xmlns:a14="http://schemas.microsoft.com/office/drawing/2010/main" val="0"/>
                        </a:ext>
                      </a:extLst>
                    </a:blip>
                    <a:srcRect l="10751" t="12221" r="10786" b="28056"/>
                    <a:stretch/>
                  </pic:blipFill>
                  <pic:spPr bwMode="auto">
                    <a:xfrm>
                      <a:off x="0" y="0"/>
                      <a:ext cx="3286125" cy="4119633"/>
                    </a:xfrm>
                    <a:prstGeom prst="rect">
                      <a:avLst/>
                    </a:prstGeom>
                    <a:ln>
                      <a:noFill/>
                    </a:ln>
                    <a:extLst>
                      <a:ext uri="{53640926-AAD7-44D8-BBD7-CCE9431645EC}">
                        <a14:shadowObscured xmlns:a14="http://schemas.microsoft.com/office/drawing/2010/main"/>
                      </a:ext>
                    </a:extLst>
                  </pic:spPr>
                </pic:pic>
              </a:graphicData>
            </a:graphic>
          </wp:inline>
        </w:drawing>
      </w:r>
    </w:p>
    <w:sectPr w:rsidR="006E1AE2" w:rsidRPr="00BE639F" w:rsidSect="00373A4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39B"/>
    <w:multiLevelType w:val="hybridMultilevel"/>
    <w:tmpl w:val="CD8E3E68"/>
    <w:lvl w:ilvl="0" w:tplc="9AC605E8">
      <w:start w:val="7"/>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65A5B28"/>
    <w:multiLevelType w:val="hybridMultilevel"/>
    <w:tmpl w:val="9F1C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4796E"/>
    <w:multiLevelType w:val="hybridMultilevel"/>
    <w:tmpl w:val="8CE8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77775"/>
    <w:multiLevelType w:val="hybridMultilevel"/>
    <w:tmpl w:val="19B809B0"/>
    <w:lvl w:ilvl="0" w:tplc="04090001">
      <w:start w:val="1"/>
      <w:numFmt w:val="bullet"/>
      <w:lvlText w:val=""/>
      <w:lvlJc w:val="left"/>
      <w:pPr>
        <w:ind w:left="720" w:hanging="360"/>
      </w:pPr>
      <w:rPr>
        <w:rFonts w:ascii="Symbol" w:hAnsi="Symbol" w:hint="default"/>
      </w:rPr>
    </w:lvl>
    <w:lvl w:ilvl="1" w:tplc="1D627A06">
      <w:numFmt w:val="bullet"/>
      <w:lvlText w:val="•"/>
      <w:lvlJc w:val="left"/>
      <w:pPr>
        <w:ind w:left="1440" w:hanging="360"/>
      </w:pPr>
      <w:rPr>
        <w:rFonts w:ascii="Georgia" w:eastAsiaTheme="minorHAnsi"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D4E0C"/>
    <w:multiLevelType w:val="hybridMultilevel"/>
    <w:tmpl w:val="E578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45CAB"/>
    <w:multiLevelType w:val="hybridMultilevel"/>
    <w:tmpl w:val="3A1EE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9E5200"/>
    <w:multiLevelType w:val="hybridMultilevel"/>
    <w:tmpl w:val="1EF8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F1D43"/>
    <w:multiLevelType w:val="hybridMultilevel"/>
    <w:tmpl w:val="B88EC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1288F"/>
    <w:multiLevelType w:val="hybridMultilevel"/>
    <w:tmpl w:val="41B4EE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316688D"/>
    <w:multiLevelType w:val="hybridMultilevel"/>
    <w:tmpl w:val="DF241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4037A"/>
    <w:multiLevelType w:val="hybridMultilevel"/>
    <w:tmpl w:val="0B8414D2"/>
    <w:lvl w:ilvl="0" w:tplc="1EAE38E4">
      <w:start w:val="4"/>
      <w:numFmt w:val="bullet"/>
      <w:lvlText w:val="-"/>
      <w:lvlJc w:val="left"/>
      <w:pPr>
        <w:ind w:left="720" w:hanging="360"/>
      </w:pPr>
      <w:rPr>
        <w:rFonts w:ascii="Georgia" w:eastAsiaTheme="minorHAnsi" w:hAnsi="Georg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6705A"/>
    <w:multiLevelType w:val="hybridMultilevel"/>
    <w:tmpl w:val="CECC0FBA"/>
    <w:lvl w:ilvl="0" w:tplc="04090017">
      <w:start w:val="1"/>
      <w:numFmt w:val="lowerLetter"/>
      <w:lvlText w:val="%1)"/>
      <w:lvlJc w:val="left"/>
      <w:pPr>
        <w:ind w:left="821" w:hanging="360"/>
      </w:pPr>
    </w:lvl>
    <w:lvl w:ilvl="1" w:tplc="9238129E">
      <w:start w:val="1"/>
      <w:numFmt w:val="lowerLetter"/>
      <w:lvlText w:val="%2."/>
      <w:lvlJc w:val="left"/>
      <w:pPr>
        <w:ind w:left="1541" w:hanging="360"/>
      </w:pPr>
      <w:rPr>
        <w:b w:val="0"/>
        <w:bCs w:val="0"/>
        <w:color w:val="auto"/>
        <w:sz w:val="22"/>
        <w:szCs w:val="22"/>
      </w:r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2" w15:restartNumberingAfterBreak="0">
    <w:nsid w:val="50D4183F"/>
    <w:multiLevelType w:val="hybridMultilevel"/>
    <w:tmpl w:val="DD92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94E87"/>
    <w:multiLevelType w:val="hybridMultilevel"/>
    <w:tmpl w:val="649C1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57D08"/>
    <w:multiLevelType w:val="hybridMultilevel"/>
    <w:tmpl w:val="3DAC437A"/>
    <w:lvl w:ilvl="0" w:tplc="8084BEDA">
      <w:start w:val="1"/>
      <w:numFmt w:val="decimal"/>
      <w:lvlText w:val="%1."/>
      <w:lvlJc w:val="left"/>
      <w:pPr>
        <w:ind w:left="720" w:hanging="360"/>
      </w:pPr>
      <w:rPr>
        <w:rFonts w:eastAsiaTheme="minorHAnsi" w:hint="default"/>
        <w:b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657A3"/>
    <w:multiLevelType w:val="multilevel"/>
    <w:tmpl w:val="6C8E0F76"/>
    <w:lvl w:ilvl="0">
      <w:start w:val="1"/>
      <w:numFmt w:val="decimal"/>
      <w:lvlText w:val="%1."/>
      <w:lvlJc w:val="left"/>
      <w:pPr>
        <w:ind w:left="720" w:hanging="360"/>
      </w:pPr>
      <w:rPr>
        <w:rFonts w:hint="default"/>
        <w:b/>
        <w:color w:val="FFA6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0062F0"/>
    <w:multiLevelType w:val="hybridMultilevel"/>
    <w:tmpl w:val="9872E7F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F3D3F5C"/>
    <w:multiLevelType w:val="hybridMultilevel"/>
    <w:tmpl w:val="FB2C7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6B2496D"/>
    <w:multiLevelType w:val="hybridMultilevel"/>
    <w:tmpl w:val="B14A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B5D16"/>
    <w:multiLevelType w:val="hybridMultilevel"/>
    <w:tmpl w:val="99F03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611752"/>
    <w:multiLevelType w:val="hybridMultilevel"/>
    <w:tmpl w:val="C910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C1FEA"/>
    <w:multiLevelType w:val="multilevel"/>
    <w:tmpl w:val="145C91E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F605150"/>
    <w:multiLevelType w:val="hybridMultilevel"/>
    <w:tmpl w:val="DD62BC4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042561529">
    <w:abstractNumId w:val="22"/>
  </w:num>
  <w:num w:numId="2" w16cid:durableId="280723026">
    <w:abstractNumId w:val="5"/>
  </w:num>
  <w:num w:numId="3" w16cid:durableId="1722171426">
    <w:abstractNumId w:val="20"/>
  </w:num>
  <w:num w:numId="4" w16cid:durableId="1707176383">
    <w:abstractNumId w:val="18"/>
  </w:num>
  <w:num w:numId="5" w16cid:durableId="1287812251">
    <w:abstractNumId w:val="0"/>
  </w:num>
  <w:num w:numId="6" w16cid:durableId="1495098364">
    <w:abstractNumId w:val="14"/>
  </w:num>
  <w:num w:numId="7" w16cid:durableId="769855965">
    <w:abstractNumId w:val="16"/>
  </w:num>
  <w:num w:numId="8" w16cid:durableId="1713845539">
    <w:abstractNumId w:val="8"/>
  </w:num>
  <w:num w:numId="9" w16cid:durableId="1736465310">
    <w:abstractNumId w:val="15"/>
  </w:num>
  <w:num w:numId="10" w16cid:durableId="2028409507">
    <w:abstractNumId w:val="9"/>
  </w:num>
  <w:num w:numId="11" w16cid:durableId="541018150">
    <w:abstractNumId w:val="10"/>
  </w:num>
  <w:num w:numId="12" w16cid:durableId="2002006995">
    <w:abstractNumId w:val="2"/>
  </w:num>
  <w:num w:numId="13" w16cid:durableId="1656764714">
    <w:abstractNumId w:val="3"/>
  </w:num>
  <w:num w:numId="14" w16cid:durableId="1426422474">
    <w:abstractNumId w:val="7"/>
  </w:num>
  <w:num w:numId="15" w16cid:durableId="1984002110">
    <w:abstractNumId w:val="6"/>
  </w:num>
  <w:num w:numId="16" w16cid:durableId="706292373">
    <w:abstractNumId w:val="11"/>
  </w:num>
  <w:num w:numId="17" w16cid:durableId="2089616178">
    <w:abstractNumId w:val="21"/>
  </w:num>
  <w:num w:numId="18" w16cid:durableId="1172451095">
    <w:abstractNumId w:val="12"/>
  </w:num>
  <w:num w:numId="19" w16cid:durableId="1268001443">
    <w:abstractNumId w:val="17"/>
  </w:num>
  <w:num w:numId="20" w16cid:durableId="1538079557">
    <w:abstractNumId w:val="19"/>
  </w:num>
  <w:num w:numId="21" w16cid:durableId="596405156">
    <w:abstractNumId w:val="13"/>
  </w:num>
  <w:num w:numId="22" w16cid:durableId="419912309">
    <w:abstractNumId w:val="1"/>
  </w:num>
  <w:num w:numId="23" w16cid:durableId="268320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76"/>
    <w:rsid w:val="00000661"/>
    <w:rsid w:val="00002039"/>
    <w:rsid w:val="000033A4"/>
    <w:rsid w:val="00007413"/>
    <w:rsid w:val="0001294F"/>
    <w:rsid w:val="000132BF"/>
    <w:rsid w:val="0001463C"/>
    <w:rsid w:val="00020033"/>
    <w:rsid w:val="000251C0"/>
    <w:rsid w:val="000255FB"/>
    <w:rsid w:val="00026B32"/>
    <w:rsid w:val="000277C0"/>
    <w:rsid w:val="00030488"/>
    <w:rsid w:val="000307E1"/>
    <w:rsid w:val="00033757"/>
    <w:rsid w:val="00036FD1"/>
    <w:rsid w:val="00037C04"/>
    <w:rsid w:val="000407D1"/>
    <w:rsid w:val="00054230"/>
    <w:rsid w:val="00060AD0"/>
    <w:rsid w:val="00065A99"/>
    <w:rsid w:val="00065E22"/>
    <w:rsid w:val="00070961"/>
    <w:rsid w:val="00080F97"/>
    <w:rsid w:val="0008693E"/>
    <w:rsid w:val="00090793"/>
    <w:rsid w:val="0009242F"/>
    <w:rsid w:val="00092B1A"/>
    <w:rsid w:val="00097811"/>
    <w:rsid w:val="000A208B"/>
    <w:rsid w:val="000A5A46"/>
    <w:rsid w:val="000A5C51"/>
    <w:rsid w:val="000A5FC0"/>
    <w:rsid w:val="000A624E"/>
    <w:rsid w:val="000A753C"/>
    <w:rsid w:val="000B1D8D"/>
    <w:rsid w:val="000B57DF"/>
    <w:rsid w:val="000C0212"/>
    <w:rsid w:val="000C2AF8"/>
    <w:rsid w:val="000C5CDE"/>
    <w:rsid w:val="000C679E"/>
    <w:rsid w:val="000C6D96"/>
    <w:rsid w:val="000C71B1"/>
    <w:rsid w:val="000D05A2"/>
    <w:rsid w:val="000D0B60"/>
    <w:rsid w:val="000D30DE"/>
    <w:rsid w:val="000D31DF"/>
    <w:rsid w:val="000D4650"/>
    <w:rsid w:val="000D5BDC"/>
    <w:rsid w:val="000D647F"/>
    <w:rsid w:val="000E0E2C"/>
    <w:rsid w:val="000E1CFC"/>
    <w:rsid w:val="000E20EB"/>
    <w:rsid w:val="000E2B88"/>
    <w:rsid w:val="000E379A"/>
    <w:rsid w:val="000E3A88"/>
    <w:rsid w:val="000E4C84"/>
    <w:rsid w:val="000F1BA9"/>
    <w:rsid w:val="000F1C43"/>
    <w:rsid w:val="000F2233"/>
    <w:rsid w:val="000F3B55"/>
    <w:rsid w:val="000F6697"/>
    <w:rsid w:val="0010274B"/>
    <w:rsid w:val="001112F2"/>
    <w:rsid w:val="00111390"/>
    <w:rsid w:val="00115B74"/>
    <w:rsid w:val="00123E2E"/>
    <w:rsid w:val="00131151"/>
    <w:rsid w:val="00134A0B"/>
    <w:rsid w:val="00143026"/>
    <w:rsid w:val="001430A4"/>
    <w:rsid w:val="001431BC"/>
    <w:rsid w:val="00143307"/>
    <w:rsid w:val="00143EE3"/>
    <w:rsid w:val="00145E40"/>
    <w:rsid w:val="00145E72"/>
    <w:rsid w:val="00146C07"/>
    <w:rsid w:val="00155A75"/>
    <w:rsid w:val="00156AEB"/>
    <w:rsid w:val="0016136B"/>
    <w:rsid w:val="00161A7D"/>
    <w:rsid w:val="0016311C"/>
    <w:rsid w:val="001670FF"/>
    <w:rsid w:val="0016EF3B"/>
    <w:rsid w:val="0017068A"/>
    <w:rsid w:val="00176B51"/>
    <w:rsid w:val="00177EA4"/>
    <w:rsid w:val="0018017D"/>
    <w:rsid w:val="001818F0"/>
    <w:rsid w:val="00181EDC"/>
    <w:rsid w:val="00182E01"/>
    <w:rsid w:val="00186EEE"/>
    <w:rsid w:val="00193892"/>
    <w:rsid w:val="001965DB"/>
    <w:rsid w:val="001A001A"/>
    <w:rsid w:val="001A0384"/>
    <w:rsid w:val="001A36F3"/>
    <w:rsid w:val="001B135F"/>
    <w:rsid w:val="001B20AB"/>
    <w:rsid w:val="001C2004"/>
    <w:rsid w:val="001C5A42"/>
    <w:rsid w:val="001C691B"/>
    <w:rsid w:val="001C7C36"/>
    <w:rsid w:val="001E2E5F"/>
    <w:rsid w:val="001E7CA1"/>
    <w:rsid w:val="001F122C"/>
    <w:rsid w:val="001F179E"/>
    <w:rsid w:val="001F7716"/>
    <w:rsid w:val="001F785A"/>
    <w:rsid w:val="001F7BE4"/>
    <w:rsid w:val="002005CA"/>
    <w:rsid w:val="00200F1A"/>
    <w:rsid w:val="002033BE"/>
    <w:rsid w:val="00212B15"/>
    <w:rsid w:val="002133C3"/>
    <w:rsid w:val="002133DC"/>
    <w:rsid w:val="0021600F"/>
    <w:rsid w:val="0022488D"/>
    <w:rsid w:val="00230B1E"/>
    <w:rsid w:val="00232CB6"/>
    <w:rsid w:val="0023334A"/>
    <w:rsid w:val="002407F0"/>
    <w:rsid w:val="0024295D"/>
    <w:rsid w:val="00243E1C"/>
    <w:rsid w:val="002441CF"/>
    <w:rsid w:val="00247B93"/>
    <w:rsid w:val="00247CA5"/>
    <w:rsid w:val="002532B5"/>
    <w:rsid w:val="00256120"/>
    <w:rsid w:val="00256937"/>
    <w:rsid w:val="00263114"/>
    <w:rsid w:val="00265FD1"/>
    <w:rsid w:val="00266661"/>
    <w:rsid w:val="0028229A"/>
    <w:rsid w:val="00282AC6"/>
    <w:rsid w:val="00285898"/>
    <w:rsid w:val="002867FC"/>
    <w:rsid w:val="00287E44"/>
    <w:rsid w:val="00287E78"/>
    <w:rsid w:val="0029016A"/>
    <w:rsid w:val="00293700"/>
    <w:rsid w:val="00297F4D"/>
    <w:rsid w:val="002A2482"/>
    <w:rsid w:val="002A37D6"/>
    <w:rsid w:val="002A65EB"/>
    <w:rsid w:val="002A6881"/>
    <w:rsid w:val="002A7401"/>
    <w:rsid w:val="002A7C2A"/>
    <w:rsid w:val="002B012C"/>
    <w:rsid w:val="002B013D"/>
    <w:rsid w:val="002B74D2"/>
    <w:rsid w:val="002C155B"/>
    <w:rsid w:val="002C2C92"/>
    <w:rsid w:val="002C459F"/>
    <w:rsid w:val="002C6D48"/>
    <w:rsid w:val="002C750A"/>
    <w:rsid w:val="002C7D6A"/>
    <w:rsid w:val="002D11AA"/>
    <w:rsid w:val="002E0296"/>
    <w:rsid w:val="002E0B0F"/>
    <w:rsid w:val="002E11D5"/>
    <w:rsid w:val="002E379B"/>
    <w:rsid w:val="002E56EE"/>
    <w:rsid w:val="002E7871"/>
    <w:rsid w:val="002F4A1D"/>
    <w:rsid w:val="002F7629"/>
    <w:rsid w:val="00300BF6"/>
    <w:rsid w:val="00302F9D"/>
    <w:rsid w:val="003127BF"/>
    <w:rsid w:val="00312BFF"/>
    <w:rsid w:val="00313918"/>
    <w:rsid w:val="00314A3C"/>
    <w:rsid w:val="00315306"/>
    <w:rsid w:val="003200D5"/>
    <w:rsid w:val="00321D98"/>
    <w:rsid w:val="00326661"/>
    <w:rsid w:val="0032693C"/>
    <w:rsid w:val="00331430"/>
    <w:rsid w:val="003338A0"/>
    <w:rsid w:val="003344C4"/>
    <w:rsid w:val="00344ADC"/>
    <w:rsid w:val="00347983"/>
    <w:rsid w:val="0035205F"/>
    <w:rsid w:val="003559C2"/>
    <w:rsid w:val="003579D2"/>
    <w:rsid w:val="00360A48"/>
    <w:rsid w:val="0036259C"/>
    <w:rsid w:val="0036408E"/>
    <w:rsid w:val="00364734"/>
    <w:rsid w:val="003677C6"/>
    <w:rsid w:val="0037100D"/>
    <w:rsid w:val="00373A44"/>
    <w:rsid w:val="00374300"/>
    <w:rsid w:val="003761F2"/>
    <w:rsid w:val="0038541C"/>
    <w:rsid w:val="00390F39"/>
    <w:rsid w:val="003940E3"/>
    <w:rsid w:val="00394275"/>
    <w:rsid w:val="00395A91"/>
    <w:rsid w:val="003978C8"/>
    <w:rsid w:val="00397C19"/>
    <w:rsid w:val="003A34C7"/>
    <w:rsid w:val="003A3AC8"/>
    <w:rsid w:val="003A5E90"/>
    <w:rsid w:val="003A753E"/>
    <w:rsid w:val="003B530A"/>
    <w:rsid w:val="003B6358"/>
    <w:rsid w:val="003C76B5"/>
    <w:rsid w:val="003D065B"/>
    <w:rsid w:val="003D18B1"/>
    <w:rsid w:val="003D448E"/>
    <w:rsid w:val="003D76CC"/>
    <w:rsid w:val="003F0FED"/>
    <w:rsid w:val="003F10A8"/>
    <w:rsid w:val="003F1456"/>
    <w:rsid w:val="003F1D39"/>
    <w:rsid w:val="003F6FD2"/>
    <w:rsid w:val="00403DA8"/>
    <w:rsid w:val="0040675D"/>
    <w:rsid w:val="00407D4E"/>
    <w:rsid w:val="0041143E"/>
    <w:rsid w:val="00414153"/>
    <w:rsid w:val="00414622"/>
    <w:rsid w:val="00417822"/>
    <w:rsid w:val="0042092C"/>
    <w:rsid w:val="004217D4"/>
    <w:rsid w:val="00423994"/>
    <w:rsid w:val="00426E19"/>
    <w:rsid w:val="004279C3"/>
    <w:rsid w:val="004300A5"/>
    <w:rsid w:val="00430483"/>
    <w:rsid w:val="00432A15"/>
    <w:rsid w:val="00433FF3"/>
    <w:rsid w:val="00446031"/>
    <w:rsid w:val="00452B8B"/>
    <w:rsid w:val="00457154"/>
    <w:rsid w:val="00462FA1"/>
    <w:rsid w:val="00465177"/>
    <w:rsid w:val="00465283"/>
    <w:rsid w:val="00466105"/>
    <w:rsid w:val="004771B8"/>
    <w:rsid w:val="00477217"/>
    <w:rsid w:val="0047735D"/>
    <w:rsid w:val="004800BD"/>
    <w:rsid w:val="00484133"/>
    <w:rsid w:val="0048458D"/>
    <w:rsid w:val="00487B58"/>
    <w:rsid w:val="00493F48"/>
    <w:rsid w:val="00494F9E"/>
    <w:rsid w:val="004B7884"/>
    <w:rsid w:val="004C0228"/>
    <w:rsid w:val="004C3B2A"/>
    <w:rsid w:val="004C5542"/>
    <w:rsid w:val="004D172E"/>
    <w:rsid w:val="004D5DD2"/>
    <w:rsid w:val="004E1B88"/>
    <w:rsid w:val="004E6562"/>
    <w:rsid w:val="004E6B1B"/>
    <w:rsid w:val="004E6DCC"/>
    <w:rsid w:val="004E6F41"/>
    <w:rsid w:val="00500978"/>
    <w:rsid w:val="00502C42"/>
    <w:rsid w:val="00504D2D"/>
    <w:rsid w:val="00507A84"/>
    <w:rsid w:val="0051022C"/>
    <w:rsid w:val="0051220C"/>
    <w:rsid w:val="00512929"/>
    <w:rsid w:val="005149C2"/>
    <w:rsid w:val="00517282"/>
    <w:rsid w:val="00520513"/>
    <w:rsid w:val="00521104"/>
    <w:rsid w:val="00526F61"/>
    <w:rsid w:val="005278AA"/>
    <w:rsid w:val="0052797D"/>
    <w:rsid w:val="00531529"/>
    <w:rsid w:val="00531F17"/>
    <w:rsid w:val="005367E4"/>
    <w:rsid w:val="005502CB"/>
    <w:rsid w:val="00553E8A"/>
    <w:rsid w:val="00554128"/>
    <w:rsid w:val="00556749"/>
    <w:rsid w:val="00560C7F"/>
    <w:rsid w:val="00561EED"/>
    <w:rsid w:val="00563C4B"/>
    <w:rsid w:val="00565A1E"/>
    <w:rsid w:val="00566E64"/>
    <w:rsid w:val="00574CF7"/>
    <w:rsid w:val="00580A6C"/>
    <w:rsid w:val="00581B4E"/>
    <w:rsid w:val="00583618"/>
    <w:rsid w:val="00583665"/>
    <w:rsid w:val="00590898"/>
    <w:rsid w:val="00592A5B"/>
    <w:rsid w:val="005A0F37"/>
    <w:rsid w:val="005A1A83"/>
    <w:rsid w:val="005A2CDC"/>
    <w:rsid w:val="005A348C"/>
    <w:rsid w:val="005B0DBD"/>
    <w:rsid w:val="005B2DAC"/>
    <w:rsid w:val="005B3DC5"/>
    <w:rsid w:val="005B5217"/>
    <w:rsid w:val="005D1ACC"/>
    <w:rsid w:val="005D27C9"/>
    <w:rsid w:val="005E0929"/>
    <w:rsid w:val="005E3C55"/>
    <w:rsid w:val="005F2B7D"/>
    <w:rsid w:val="005F4345"/>
    <w:rsid w:val="005F4B02"/>
    <w:rsid w:val="0060417F"/>
    <w:rsid w:val="00610BF9"/>
    <w:rsid w:val="00613C22"/>
    <w:rsid w:val="00616452"/>
    <w:rsid w:val="006174B5"/>
    <w:rsid w:val="00617A8D"/>
    <w:rsid w:val="00621767"/>
    <w:rsid w:val="00622382"/>
    <w:rsid w:val="00623087"/>
    <w:rsid w:val="00626799"/>
    <w:rsid w:val="00626AA4"/>
    <w:rsid w:val="00627083"/>
    <w:rsid w:val="00630E0E"/>
    <w:rsid w:val="00632D15"/>
    <w:rsid w:val="00641265"/>
    <w:rsid w:val="0064193E"/>
    <w:rsid w:val="00641B56"/>
    <w:rsid w:val="00642821"/>
    <w:rsid w:val="006430B5"/>
    <w:rsid w:val="0064366C"/>
    <w:rsid w:val="00644FA3"/>
    <w:rsid w:val="0065239D"/>
    <w:rsid w:val="00653983"/>
    <w:rsid w:val="00654AB0"/>
    <w:rsid w:val="00656C19"/>
    <w:rsid w:val="00656D6C"/>
    <w:rsid w:val="00657691"/>
    <w:rsid w:val="00660143"/>
    <w:rsid w:val="0066129F"/>
    <w:rsid w:val="006613F0"/>
    <w:rsid w:val="006616F4"/>
    <w:rsid w:val="00662B8B"/>
    <w:rsid w:val="006641EC"/>
    <w:rsid w:val="00667C49"/>
    <w:rsid w:val="006713C4"/>
    <w:rsid w:val="0067379B"/>
    <w:rsid w:val="0067636F"/>
    <w:rsid w:val="00681C1D"/>
    <w:rsid w:val="006A05A3"/>
    <w:rsid w:val="006A29C5"/>
    <w:rsid w:val="006A7601"/>
    <w:rsid w:val="006A7E3A"/>
    <w:rsid w:val="006B20CC"/>
    <w:rsid w:val="006B6805"/>
    <w:rsid w:val="006C1230"/>
    <w:rsid w:val="006C4927"/>
    <w:rsid w:val="006C69F1"/>
    <w:rsid w:val="006C7D4E"/>
    <w:rsid w:val="006D0AD7"/>
    <w:rsid w:val="006D76F2"/>
    <w:rsid w:val="006E1AE2"/>
    <w:rsid w:val="006E5F41"/>
    <w:rsid w:val="006F143A"/>
    <w:rsid w:val="006F4286"/>
    <w:rsid w:val="006F4BF1"/>
    <w:rsid w:val="006F4CDF"/>
    <w:rsid w:val="006F4D11"/>
    <w:rsid w:val="0070261B"/>
    <w:rsid w:val="0070454C"/>
    <w:rsid w:val="00711E3D"/>
    <w:rsid w:val="007130CB"/>
    <w:rsid w:val="007148F6"/>
    <w:rsid w:val="007167B3"/>
    <w:rsid w:val="0072708B"/>
    <w:rsid w:val="0072764A"/>
    <w:rsid w:val="00733E4D"/>
    <w:rsid w:val="0073595B"/>
    <w:rsid w:val="0073752A"/>
    <w:rsid w:val="007407B9"/>
    <w:rsid w:val="007551D9"/>
    <w:rsid w:val="00760B13"/>
    <w:rsid w:val="007641BB"/>
    <w:rsid w:val="00770514"/>
    <w:rsid w:val="00770B94"/>
    <w:rsid w:val="007738CE"/>
    <w:rsid w:val="00775A4F"/>
    <w:rsid w:val="00775C9A"/>
    <w:rsid w:val="00776FEB"/>
    <w:rsid w:val="00783F35"/>
    <w:rsid w:val="0078646D"/>
    <w:rsid w:val="00791779"/>
    <w:rsid w:val="0079185B"/>
    <w:rsid w:val="00795251"/>
    <w:rsid w:val="00796EBD"/>
    <w:rsid w:val="00797F5F"/>
    <w:rsid w:val="007A14DA"/>
    <w:rsid w:val="007A6408"/>
    <w:rsid w:val="007B42B9"/>
    <w:rsid w:val="007B61E8"/>
    <w:rsid w:val="007B71DE"/>
    <w:rsid w:val="007C0E06"/>
    <w:rsid w:val="007C4B87"/>
    <w:rsid w:val="007C6A68"/>
    <w:rsid w:val="007D0B48"/>
    <w:rsid w:val="007D36E5"/>
    <w:rsid w:val="007D4633"/>
    <w:rsid w:val="007D54ED"/>
    <w:rsid w:val="007E05D9"/>
    <w:rsid w:val="007E0ECE"/>
    <w:rsid w:val="007E13D9"/>
    <w:rsid w:val="007E1AEB"/>
    <w:rsid w:val="007E2359"/>
    <w:rsid w:val="007E4743"/>
    <w:rsid w:val="007E659C"/>
    <w:rsid w:val="007E734E"/>
    <w:rsid w:val="007F0EC9"/>
    <w:rsid w:val="007F0FB7"/>
    <w:rsid w:val="007F3690"/>
    <w:rsid w:val="007F3925"/>
    <w:rsid w:val="007F3E6F"/>
    <w:rsid w:val="007F4590"/>
    <w:rsid w:val="007F73CB"/>
    <w:rsid w:val="007F7EA3"/>
    <w:rsid w:val="008002FF"/>
    <w:rsid w:val="00803FB3"/>
    <w:rsid w:val="00805C85"/>
    <w:rsid w:val="00807CB6"/>
    <w:rsid w:val="00810D46"/>
    <w:rsid w:val="00811161"/>
    <w:rsid w:val="008118DE"/>
    <w:rsid w:val="008135DA"/>
    <w:rsid w:val="0082062B"/>
    <w:rsid w:val="00821AD1"/>
    <w:rsid w:val="008241B9"/>
    <w:rsid w:val="008267BA"/>
    <w:rsid w:val="008335EE"/>
    <w:rsid w:val="008347A4"/>
    <w:rsid w:val="00834FD9"/>
    <w:rsid w:val="00837340"/>
    <w:rsid w:val="008415C6"/>
    <w:rsid w:val="008443CA"/>
    <w:rsid w:val="00852CEC"/>
    <w:rsid w:val="00860C19"/>
    <w:rsid w:val="008620D4"/>
    <w:rsid w:val="0087239D"/>
    <w:rsid w:val="00880BA7"/>
    <w:rsid w:val="00883E29"/>
    <w:rsid w:val="008842E3"/>
    <w:rsid w:val="00885394"/>
    <w:rsid w:val="008854F9"/>
    <w:rsid w:val="00892052"/>
    <w:rsid w:val="00892754"/>
    <w:rsid w:val="00896D21"/>
    <w:rsid w:val="008A1562"/>
    <w:rsid w:val="008A3A89"/>
    <w:rsid w:val="008A4CA1"/>
    <w:rsid w:val="008A798B"/>
    <w:rsid w:val="008A7D27"/>
    <w:rsid w:val="008B1477"/>
    <w:rsid w:val="008C06A8"/>
    <w:rsid w:val="008C1185"/>
    <w:rsid w:val="008C3275"/>
    <w:rsid w:val="008C3699"/>
    <w:rsid w:val="008C3C03"/>
    <w:rsid w:val="008C4257"/>
    <w:rsid w:val="008C4F56"/>
    <w:rsid w:val="008C53F3"/>
    <w:rsid w:val="008C7A94"/>
    <w:rsid w:val="008D3779"/>
    <w:rsid w:val="008D3D88"/>
    <w:rsid w:val="008E11BB"/>
    <w:rsid w:val="008E233B"/>
    <w:rsid w:val="008E305F"/>
    <w:rsid w:val="008E385E"/>
    <w:rsid w:val="008E419E"/>
    <w:rsid w:val="008E502D"/>
    <w:rsid w:val="008F0B99"/>
    <w:rsid w:val="008F0D6B"/>
    <w:rsid w:val="008F3701"/>
    <w:rsid w:val="0090081E"/>
    <w:rsid w:val="00901339"/>
    <w:rsid w:val="00902908"/>
    <w:rsid w:val="00902B0F"/>
    <w:rsid w:val="00916DB1"/>
    <w:rsid w:val="0091757B"/>
    <w:rsid w:val="00921CA6"/>
    <w:rsid w:val="00921E38"/>
    <w:rsid w:val="0092472B"/>
    <w:rsid w:val="00927644"/>
    <w:rsid w:val="00932B5D"/>
    <w:rsid w:val="00937110"/>
    <w:rsid w:val="00950951"/>
    <w:rsid w:val="00953814"/>
    <w:rsid w:val="00955D0F"/>
    <w:rsid w:val="00955D75"/>
    <w:rsid w:val="009639BE"/>
    <w:rsid w:val="00963F17"/>
    <w:rsid w:val="00980188"/>
    <w:rsid w:val="00983062"/>
    <w:rsid w:val="0099180D"/>
    <w:rsid w:val="00995023"/>
    <w:rsid w:val="009A0102"/>
    <w:rsid w:val="009A0169"/>
    <w:rsid w:val="009A06F9"/>
    <w:rsid w:val="009A079E"/>
    <w:rsid w:val="009A3F77"/>
    <w:rsid w:val="009A42DC"/>
    <w:rsid w:val="009A7EAC"/>
    <w:rsid w:val="009B0DAE"/>
    <w:rsid w:val="009B1439"/>
    <w:rsid w:val="009C0795"/>
    <w:rsid w:val="009D19EA"/>
    <w:rsid w:val="009D1A1F"/>
    <w:rsid w:val="009D352E"/>
    <w:rsid w:val="009D6900"/>
    <w:rsid w:val="009E2454"/>
    <w:rsid w:val="009E6DFB"/>
    <w:rsid w:val="009F1337"/>
    <w:rsid w:val="009F1457"/>
    <w:rsid w:val="009F5471"/>
    <w:rsid w:val="00A03A87"/>
    <w:rsid w:val="00A04B94"/>
    <w:rsid w:val="00A07FA6"/>
    <w:rsid w:val="00A131D3"/>
    <w:rsid w:val="00A15ABE"/>
    <w:rsid w:val="00A20BC8"/>
    <w:rsid w:val="00A26ACA"/>
    <w:rsid w:val="00A27A3E"/>
    <w:rsid w:val="00A40404"/>
    <w:rsid w:val="00A409CE"/>
    <w:rsid w:val="00A427A0"/>
    <w:rsid w:val="00A42CE4"/>
    <w:rsid w:val="00A44B99"/>
    <w:rsid w:val="00A472A6"/>
    <w:rsid w:val="00A51C62"/>
    <w:rsid w:val="00A53E54"/>
    <w:rsid w:val="00A559FF"/>
    <w:rsid w:val="00A55DE7"/>
    <w:rsid w:val="00A56A34"/>
    <w:rsid w:val="00A604BC"/>
    <w:rsid w:val="00A62EA9"/>
    <w:rsid w:val="00A64C2A"/>
    <w:rsid w:val="00A660F3"/>
    <w:rsid w:val="00A72BB7"/>
    <w:rsid w:val="00A734AA"/>
    <w:rsid w:val="00A9649A"/>
    <w:rsid w:val="00AA0E22"/>
    <w:rsid w:val="00AA23CE"/>
    <w:rsid w:val="00AA4E55"/>
    <w:rsid w:val="00AA7DF6"/>
    <w:rsid w:val="00AB0FEC"/>
    <w:rsid w:val="00AB48A1"/>
    <w:rsid w:val="00AC12F9"/>
    <w:rsid w:val="00AC13D8"/>
    <w:rsid w:val="00AC580A"/>
    <w:rsid w:val="00AC639A"/>
    <w:rsid w:val="00AD1BAB"/>
    <w:rsid w:val="00AD4CF1"/>
    <w:rsid w:val="00AE134F"/>
    <w:rsid w:val="00AF436D"/>
    <w:rsid w:val="00B0466C"/>
    <w:rsid w:val="00B04B7F"/>
    <w:rsid w:val="00B07B6F"/>
    <w:rsid w:val="00B13941"/>
    <w:rsid w:val="00B14FCE"/>
    <w:rsid w:val="00B156EB"/>
    <w:rsid w:val="00B15A65"/>
    <w:rsid w:val="00B165B4"/>
    <w:rsid w:val="00B22730"/>
    <w:rsid w:val="00B22A5A"/>
    <w:rsid w:val="00B271A0"/>
    <w:rsid w:val="00B37BCB"/>
    <w:rsid w:val="00B40D6D"/>
    <w:rsid w:val="00B45131"/>
    <w:rsid w:val="00B4673A"/>
    <w:rsid w:val="00B47933"/>
    <w:rsid w:val="00B47B32"/>
    <w:rsid w:val="00B5194F"/>
    <w:rsid w:val="00B53F88"/>
    <w:rsid w:val="00B54897"/>
    <w:rsid w:val="00B65023"/>
    <w:rsid w:val="00B65269"/>
    <w:rsid w:val="00B65B54"/>
    <w:rsid w:val="00B72DFE"/>
    <w:rsid w:val="00B73FE8"/>
    <w:rsid w:val="00B74CC3"/>
    <w:rsid w:val="00B758B4"/>
    <w:rsid w:val="00B75A7D"/>
    <w:rsid w:val="00B76F7D"/>
    <w:rsid w:val="00B77AE9"/>
    <w:rsid w:val="00B80975"/>
    <w:rsid w:val="00B814B3"/>
    <w:rsid w:val="00B83C4B"/>
    <w:rsid w:val="00B84AE0"/>
    <w:rsid w:val="00B871E2"/>
    <w:rsid w:val="00B91EB2"/>
    <w:rsid w:val="00B92B77"/>
    <w:rsid w:val="00B93858"/>
    <w:rsid w:val="00B9444E"/>
    <w:rsid w:val="00B94921"/>
    <w:rsid w:val="00B9568F"/>
    <w:rsid w:val="00B9778B"/>
    <w:rsid w:val="00BA304B"/>
    <w:rsid w:val="00BB0541"/>
    <w:rsid w:val="00BB0AE6"/>
    <w:rsid w:val="00BB25D0"/>
    <w:rsid w:val="00BB2FF4"/>
    <w:rsid w:val="00BB326B"/>
    <w:rsid w:val="00BB3544"/>
    <w:rsid w:val="00BB3EF1"/>
    <w:rsid w:val="00BB6CFF"/>
    <w:rsid w:val="00BC0959"/>
    <w:rsid w:val="00BC12AB"/>
    <w:rsid w:val="00BC463B"/>
    <w:rsid w:val="00BD545F"/>
    <w:rsid w:val="00BE0A87"/>
    <w:rsid w:val="00BE3171"/>
    <w:rsid w:val="00BE639F"/>
    <w:rsid w:val="00BE6F42"/>
    <w:rsid w:val="00BE79D6"/>
    <w:rsid w:val="00BF5B93"/>
    <w:rsid w:val="00BF603C"/>
    <w:rsid w:val="00BF6B01"/>
    <w:rsid w:val="00C010B5"/>
    <w:rsid w:val="00C029F3"/>
    <w:rsid w:val="00C030B8"/>
    <w:rsid w:val="00C07297"/>
    <w:rsid w:val="00C12FDA"/>
    <w:rsid w:val="00C14241"/>
    <w:rsid w:val="00C15B55"/>
    <w:rsid w:val="00C2261D"/>
    <w:rsid w:val="00C242B6"/>
    <w:rsid w:val="00C24ADD"/>
    <w:rsid w:val="00C25308"/>
    <w:rsid w:val="00C32143"/>
    <w:rsid w:val="00C3512C"/>
    <w:rsid w:val="00C35432"/>
    <w:rsid w:val="00C35D51"/>
    <w:rsid w:val="00C40378"/>
    <w:rsid w:val="00C40995"/>
    <w:rsid w:val="00C47AEF"/>
    <w:rsid w:val="00C47CDE"/>
    <w:rsid w:val="00C513E0"/>
    <w:rsid w:val="00C57CAB"/>
    <w:rsid w:val="00C63BBE"/>
    <w:rsid w:val="00C64A2A"/>
    <w:rsid w:val="00C7501D"/>
    <w:rsid w:val="00C75D48"/>
    <w:rsid w:val="00C80775"/>
    <w:rsid w:val="00C81397"/>
    <w:rsid w:val="00C84BFA"/>
    <w:rsid w:val="00C91F92"/>
    <w:rsid w:val="00C927AB"/>
    <w:rsid w:val="00C92F0E"/>
    <w:rsid w:val="00C92F60"/>
    <w:rsid w:val="00C949F8"/>
    <w:rsid w:val="00C95743"/>
    <w:rsid w:val="00C9705D"/>
    <w:rsid w:val="00C97BF6"/>
    <w:rsid w:val="00CA0735"/>
    <w:rsid w:val="00CA3727"/>
    <w:rsid w:val="00CB20AF"/>
    <w:rsid w:val="00CB6C9F"/>
    <w:rsid w:val="00CC3A78"/>
    <w:rsid w:val="00CC6CF6"/>
    <w:rsid w:val="00CD5001"/>
    <w:rsid w:val="00CD72FA"/>
    <w:rsid w:val="00CE048E"/>
    <w:rsid w:val="00CE4A08"/>
    <w:rsid w:val="00CE6876"/>
    <w:rsid w:val="00CE74D2"/>
    <w:rsid w:val="00CF2738"/>
    <w:rsid w:val="00CF74D4"/>
    <w:rsid w:val="00CF7B76"/>
    <w:rsid w:val="00D002E7"/>
    <w:rsid w:val="00D0312A"/>
    <w:rsid w:val="00D03F11"/>
    <w:rsid w:val="00D065B5"/>
    <w:rsid w:val="00D1052A"/>
    <w:rsid w:val="00D20378"/>
    <w:rsid w:val="00D21ACA"/>
    <w:rsid w:val="00D23E33"/>
    <w:rsid w:val="00D254AF"/>
    <w:rsid w:val="00D25AAD"/>
    <w:rsid w:val="00D30C26"/>
    <w:rsid w:val="00D30D87"/>
    <w:rsid w:val="00D31964"/>
    <w:rsid w:val="00D32C37"/>
    <w:rsid w:val="00D44CA3"/>
    <w:rsid w:val="00D45C2C"/>
    <w:rsid w:val="00D46C67"/>
    <w:rsid w:val="00D478DA"/>
    <w:rsid w:val="00D51D82"/>
    <w:rsid w:val="00D52042"/>
    <w:rsid w:val="00D53456"/>
    <w:rsid w:val="00D53606"/>
    <w:rsid w:val="00D5698A"/>
    <w:rsid w:val="00D57F5E"/>
    <w:rsid w:val="00D63514"/>
    <w:rsid w:val="00D63596"/>
    <w:rsid w:val="00D65607"/>
    <w:rsid w:val="00D8110D"/>
    <w:rsid w:val="00D82290"/>
    <w:rsid w:val="00D824A0"/>
    <w:rsid w:val="00D84A8A"/>
    <w:rsid w:val="00D90785"/>
    <w:rsid w:val="00D94CF8"/>
    <w:rsid w:val="00D95566"/>
    <w:rsid w:val="00D97EEE"/>
    <w:rsid w:val="00DA1558"/>
    <w:rsid w:val="00DA7F8A"/>
    <w:rsid w:val="00DB1CAC"/>
    <w:rsid w:val="00DB6C7C"/>
    <w:rsid w:val="00DB7951"/>
    <w:rsid w:val="00DC06FF"/>
    <w:rsid w:val="00DC0827"/>
    <w:rsid w:val="00DC53BB"/>
    <w:rsid w:val="00DD141E"/>
    <w:rsid w:val="00DD193C"/>
    <w:rsid w:val="00DD62D8"/>
    <w:rsid w:val="00DE01FA"/>
    <w:rsid w:val="00DE0455"/>
    <w:rsid w:val="00DE3BA9"/>
    <w:rsid w:val="00DE6C68"/>
    <w:rsid w:val="00DF14FF"/>
    <w:rsid w:val="00DF5057"/>
    <w:rsid w:val="00DF5E86"/>
    <w:rsid w:val="00E02018"/>
    <w:rsid w:val="00E0779A"/>
    <w:rsid w:val="00E115E2"/>
    <w:rsid w:val="00E121EC"/>
    <w:rsid w:val="00E127C6"/>
    <w:rsid w:val="00E128F8"/>
    <w:rsid w:val="00E142CD"/>
    <w:rsid w:val="00E231E0"/>
    <w:rsid w:val="00E26CF3"/>
    <w:rsid w:val="00E33E16"/>
    <w:rsid w:val="00E3545B"/>
    <w:rsid w:val="00E36E34"/>
    <w:rsid w:val="00E41ECB"/>
    <w:rsid w:val="00E43258"/>
    <w:rsid w:val="00E434DB"/>
    <w:rsid w:val="00E470F6"/>
    <w:rsid w:val="00E5501F"/>
    <w:rsid w:val="00E567D4"/>
    <w:rsid w:val="00E56C8B"/>
    <w:rsid w:val="00E57540"/>
    <w:rsid w:val="00E57FB6"/>
    <w:rsid w:val="00E623BB"/>
    <w:rsid w:val="00E647C3"/>
    <w:rsid w:val="00E66B58"/>
    <w:rsid w:val="00E728A1"/>
    <w:rsid w:val="00E74041"/>
    <w:rsid w:val="00E740A4"/>
    <w:rsid w:val="00E83118"/>
    <w:rsid w:val="00E85B0F"/>
    <w:rsid w:val="00E90E50"/>
    <w:rsid w:val="00EA610D"/>
    <w:rsid w:val="00EB16BB"/>
    <w:rsid w:val="00EB1CA3"/>
    <w:rsid w:val="00EB2684"/>
    <w:rsid w:val="00EB3799"/>
    <w:rsid w:val="00EB4051"/>
    <w:rsid w:val="00EB6C0B"/>
    <w:rsid w:val="00EB6C40"/>
    <w:rsid w:val="00EC244B"/>
    <w:rsid w:val="00EC2BF7"/>
    <w:rsid w:val="00EC488F"/>
    <w:rsid w:val="00EC4D87"/>
    <w:rsid w:val="00EC51EF"/>
    <w:rsid w:val="00EC566A"/>
    <w:rsid w:val="00ED1B08"/>
    <w:rsid w:val="00ED5B10"/>
    <w:rsid w:val="00ED5B3C"/>
    <w:rsid w:val="00ED5E97"/>
    <w:rsid w:val="00ED6DB6"/>
    <w:rsid w:val="00EE048D"/>
    <w:rsid w:val="00EE295E"/>
    <w:rsid w:val="00EE4294"/>
    <w:rsid w:val="00EE444F"/>
    <w:rsid w:val="00EE6372"/>
    <w:rsid w:val="00EE7F39"/>
    <w:rsid w:val="00EF1907"/>
    <w:rsid w:val="00EF2CE6"/>
    <w:rsid w:val="00EF346D"/>
    <w:rsid w:val="00F00D32"/>
    <w:rsid w:val="00F01712"/>
    <w:rsid w:val="00F01935"/>
    <w:rsid w:val="00F0319D"/>
    <w:rsid w:val="00F1331D"/>
    <w:rsid w:val="00F15011"/>
    <w:rsid w:val="00F16A71"/>
    <w:rsid w:val="00F211F9"/>
    <w:rsid w:val="00F2537D"/>
    <w:rsid w:val="00F3092C"/>
    <w:rsid w:val="00F3565D"/>
    <w:rsid w:val="00F35C9B"/>
    <w:rsid w:val="00F515FC"/>
    <w:rsid w:val="00F54FAA"/>
    <w:rsid w:val="00F63542"/>
    <w:rsid w:val="00F648CA"/>
    <w:rsid w:val="00F65A64"/>
    <w:rsid w:val="00F65B2D"/>
    <w:rsid w:val="00F678B6"/>
    <w:rsid w:val="00F73DCB"/>
    <w:rsid w:val="00F75C97"/>
    <w:rsid w:val="00F92A70"/>
    <w:rsid w:val="00F9415B"/>
    <w:rsid w:val="00F95C8E"/>
    <w:rsid w:val="00F973CE"/>
    <w:rsid w:val="00F97A12"/>
    <w:rsid w:val="00FB117D"/>
    <w:rsid w:val="00FB1AA5"/>
    <w:rsid w:val="00FB6786"/>
    <w:rsid w:val="00FC0540"/>
    <w:rsid w:val="00FC221A"/>
    <w:rsid w:val="00FD2D8A"/>
    <w:rsid w:val="00FD47D1"/>
    <w:rsid w:val="00FD5503"/>
    <w:rsid w:val="00FD71E5"/>
    <w:rsid w:val="00FD7E8C"/>
    <w:rsid w:val="00FE02EF"/>
    <w:rsid w:val="00FE4BD6"/>
    <w:rsid w:val="00FE5E6D"/>
    <w:rsid w:val="00FF1BA5"/>
    <w:rsid w:val="00FF35A4"/>
    <w:rsid w:val="00FF702C"/>
    <w:rsid w:val="020B60B7"/>
    <w:rsid w:val="0300AD4F"/>
    <w:rsid w:val="0310C5B2"/>
    <w:rsid w:val="033071D9"/>
    <w:rsid w:val="03D59BF9"/>
    <w:rsid w:val="0478D916"/>
    <w:rsid w:val="04C09E2D"/>
    <w:rsid w:val="04DE99E5"/>
    <w:rsid w:val="050AE5FE"/>
    <w:rsid w:val="05BA9656"/>
    <w:rsid w:val="06277EB6"/>
    <w:rsid w:val="063D30A7"/>
    <w:rsid w:val="076A3BC9"/>
    <w:rsid w:val="076AE6FE"/>
    <w:rsid w:val="08D92D2C"/>
    <w:rsid w:val="0991699F"/>
    <w:rsid w:val="09E25FCD"/>
    <w:rsid w:val="09F271D8"/>
    <w:rsid w:val="0A84060F"/>
    <w:rsid w:val="0ACD69C4"/>
    <w:rsid w:val="0B4F2299"/>
    <w:rsid w:val="0DF6E8C9"/>
    <w:rsid w:val="0E412798"/>
    <w:rsid w:val="0E83C342"/>
    <w:rsid w:val="0E99BAEA"/>
    <w:rsid w:val="0E9E914D"/>
    <w:rsid w:val="0F96FC01"/>
    <w:rsid w:val="1019D55B"/>
    <w:rsid w:val="10B31B49"/>
    <w:rsid w:val="1133BBA2"/>
    <w:rsid w:val="122B2008"/>
    <w:rsid w:val="124E584B"/>
    <w:rsid w:val="132CC5A4"/>
    <w:rsid w:val="13E82164"/>
    <w:rsid w:val="154302A3"/>
    <w:rsid w:val="1543CDC9"/>
    <w:rsid w:val="15697D1A"/>
    <w:rsid w:val="15A7B28A"/>
    <w:rsid w:val="16A236C4"/>
    <w:rsid w:val="1752C6EA"/>
    <w:rsid w:val="17F41EFB"/>
    <w:rsid w:val="18AF5921"/>
    <w:rsid w:val="1914EC6C"/>
    <w:rsid w:val="191DBC4B"/>
    <w:rsid w:val="1A3D44AA"/>
    <w:rsid w:val="1A7FF85A"/>
    <w:rsid w:val="1B0DDC88"/>
    <w:rsid w:val="1B83CF42"/>
    <w:rsid w:val="1CB48043"/>
    <w:rsid w:val="1D26F57F"/>
    <w:rsid w:val="1EF4A181"/>
    <w:rsid w:val="1F725B63"/>
    <w:rsid w:val="1FADA137"/>
    <w:rsid w:val="1FCAB924"/>
    <w:rsid w:val="20ADF5C8"/>
    <w:rsid w:val="21AF503B"/>
    <w:rsid w:val="22B0D2F2"/>
    <w:rsid w:val="2389F744"/>
    <w:rsid w:val="23B46B04"/>
    <w:rsid w:val="23CCACB1"/>
    <w:rsid w:val="2400DCE8"/>
    <w:rsid w:val="24D6D0F1"/>
    <w:rsid w:val="24FF49A1"/>
    <w:rsid w:val="2506B10E"/>
    <w:rsid w:val="25D1B954"/>
    <w:rsid w:val="25D85240"/>
    <w:rsid w:val="26998621"/>
    <w:rsid w:val="26A4BD2D"/>
    <w:rsid w:val="2798C1F0"/>
    <w:rsid w:val="27A3CA59"/>
    <w:rsid w:val="285A2026"/>
    <w:rsid w:val="28BAF052"/>
    <w:rsid w:val="28F0034A"/>
    <w:rsid w:val="29B681D4"/>
    <w:rsid w:val="2AC3F392"/>
    <w:rsid w:val="2AE5485E"/>
    <w:rsid w:val="2B08F70C"/>
    <w:rsid w:val="2B8EFC8D"/>
    <w:rsid w:val="2DDA7964"/>
    <w:rsid w:val="2DDA8E27"/>
    <w:rsid w:val="2E28ACDF"/>
    <w:rsid w:val="2E7E9241"/>
    <w:rsid w:val="2EA49DAC"/>
    <w:rsid w:val="2F973477"/>
    <w:rsid w:val="30116B34"/>
    <w:rsid w:val="3032AB25"/>
    <w:rsid w:val="310BE244"/>
    <w:rsid w:val="317F4865"/>
    <w:rsid w:val="31FED61A"/>
    <w:rsid w:val="3212B9CA"/>
    <w:rsid w:val="32226656"/>
    <w:rsid w:val="32524694"/>
    <w:rsid w:val="3275A50F"/>
    <w:rsid w:val="329233B4"/>
    <w:rsid w:val="330B2CA1"/>
    <w:rsid w:val="33371E8D"/>
    <w:rsid w:val="346D169C"/>
    <w:rsid w:val="34741FC3"/>
    <w:rsid w:val="34A627B8"/>
    <w:rsid w:val="34F4693A"/>
    <w:rsid w:val="3548E99D"/>
    <w:rsid w:val="3577441B"/>
    <w:rsid w:val="35C23FB5"/>
    <w:rsid w:val="35C51A86"/>
    <w:rsid w:val="36008AD5"/>
    <w:rsid w:val="36A519BA"/>
    <w:rsid w:val="36A741C7"/>
    <w:rsid w:val="36BB6758"/>
    <w:rsid w:val="37441CCF"/>
    <w:rsid w:val="37B33B52"/>
    <w:rsid w:val="37BFD793"/>
    <w:rsid w:val="381BE850"/>
    <w:rsid w:val="382C4EA3"/>
    <w:rsid w:val="3859C51F"/>
    <w:rsid w:val="38E4B559"/>
    <w:rsid w:val="3A73EB8A"/>
    <w:rsid w:val="3A8D4E3C"/>
    <w:rsid w:val="3AB7C1AB"/>
    <w:rsid w:val="3AC340C4"/>
    <w:rsid w:val="3AE86937"/>
    <w:rsid w:val="3B255FD0"/>
    <w:rsid w:val="3B302D0B"/>
    <w:rsid w:val="3BF0C9B3"/>
    <w:rsid w:val="3BFE5D39"/>
    <w:rsid w:val="3C55C5E3"/>
    <w:rsid w:val="3C74EC25"/>
    <w:rsid w:val="3D86ACE8"/>
    <w:rsid w:val="3E2683CD"/>
    <w:rsid w:val="3E5E20D0"/>
    <w:rsid w:val="3F951FD3"/>
    <w:rsid w:val="400FD30D"/>
    <w:rsid w:val="404739DA"/>
    <w:rsid w:val="40D7D59B"/>
    <w:rsid w:val="40FE16E6"/>
    <w:rsid w:val="41101D05"/>
    <w:rsid w:val="4126A072"/>
    <w:rsid w:val="4129DDC5"/>
    <w:rsid w:val="414777DB"/>
    <w:rsid w:val="43349862"/>
    <w:rsid w:val="436BA669"/>
    <w:rsid w:val="4378FB67"/>
    <w:rsid w:val="43A4B57F"/>
    <w:rsid w:val="44245900"/>
    <w:rsid w:val="44A73F26"/>
    <w:rsid w:val="44E374ED"/>
    <w:rsid w:val="4510A714"/>
    <w:rsid w:val="45703E43"/>
    <w:rsid w:val="45DEF1C9"/>
    <w:rsid w:val="466B6A72"/>
    <w:rsid w:val="466F79B2"/>
    <w:rsid w:val="468189A2"/>
    <w:rsid w:val="4751B550"/>
    <w:rsid w:val="4778EBCA"/>
    <w:rsid w:val="47BF9063"/>
    <w:rsid w:val="48336029"/>
    <w:rsid w:val="484C6D46"/>
    <w:rsid w:val="486CF844"/>
    <w:rsid w:val="48ABE673"/>
    <w:rsid w:val="48BB5647"/>
    <w:rsid w:val="48E4C3B6"/>
    <w:rsid w:val="4905C5EC"/>
    <w:rsid w:val="4A16A66B"/>
    <w:rsid w:val="4A886191"/>
    <w:rsid w:val="4B71F6D7"/>
    <w:rsid w:val="4BEE0BF9"/>
    <w:rsid w:val="4C272EF9"/>
    <w:rsid w:val="4C7E0E19"/>
    <w:rsid w:val="4E24E809"/>
    <w:rsid w:val="4EB6E8FF"/>
    <w:rsid w:val="4F0A322A"/>
    <w:rsid w:val="4F829276"/>
    <w:rsid w:val="5006A369"/>
    <w:rsid w:val="50211455"/>
    <w:rsid w:val="503719A2"/>
    <w:rsid w:val="5075EFAD"/>
    <w:rsid w:val="5095AC30"/>
    <w:rsid w:val="50C0C43A"/>
    <w:rsid w:val="50D3C315"/>
    <w:rsid w:val="51044151"/>
    <w:rsid w:val="510B3AC6"/>
    <w:rsid w:val="51C99EA2"/>
    <w:rsid w:val="523A2217"/>
    <w:rsid w:val="5276EAB1"/>
    <w:rsid w:val="52AB13C5"/>
    <w:rsid w:val="52B16FE7"/>
    <w:rsid w:val="5304AB28"/>
    <w:rsid w:val="534690C3"/>
    <w:rsid w:val="53956CF6"/>
    <w:rsid w:val="53D6D479"/>
    <w:rsid w:val="5415B4BF"/>
    <w:rsid w:val="5444B315"/>
    <w:rsid w:val="544DEFEB"/>
    <w:rsid w:val="54532EB4"/>
    <w:rsid w:val="54CF7A11"/>
    <w:rsid w:val="5555F8EE"/>
    <w:rsid w:val="55E02F73"/>
    <w:rsid w:val="56C40293"/>
    <w:rsid w:val="56C9DCA8"/>
    <w:rsid w:val="56CC19D0"/>
    <w:rsid w:val="5717DBD3"/>
    <w:rsid w:val="5796126B"/>
    <w:rsid w:val="582E7C83"/>
    <w:rsid w:val="5846B191"/>
    <w:rsid w:val="58911BE8"/>
    <w:rsid w:val="59AE333C"/>
    <w:rsid w:val="59D24EFF"/>
    <w:rsid w:val="59DB8B5E"/>
    <w:rsid w:val="5B578C9C"/>
    <w:rsid w:val="5BBD1739"/>
    <w:rsid w:val="5BD93552"/>
    <w:rsid w:val="5BDCC949"/>
    <w:rsid w:val="5C511E8C"/>
    <w:rsid w:val="5C895A8E"/>
    <w:rsid w:val="5E202F97"/>
    <w:rsid w:val="5E4C307B"/>
    <w:rsid w:val="5F430E66"/>
    <w:rsid w:val="5F7591A9"/>
    <w:rsid w:val="5F7C0201"/>
    <w:rsid w:val="5F96361F"/>
    <w:rsid w:val="5FCB5D45"/>
    <w:rsid w:val="606404B3"/>
    <w:rsid w:val="607EB843"/>
    <w:rsid w:val="60A5F8EC"/>
    <w:rsid w:val="614B7E54"/>
    <w:rsid w:val="61A7646D"/>
    <w:rsid w:val="62248EA9"/>
    <w:rsid w:val="622D0629"/>
    <w:rsid w:val="6269F6BD"/>
    <w:rsid w:val="62A0E1B8"/>
    <w:rsid w:val="63A7BD78"/>
    <w:rsid w:val="63E2746C"/>
    <w:rsid w:val="64500EA4"/>
    <w:rsid w:val="65573255"/>
    <w:rsid w:val="65E0C1B0"/>
    <w:rsid w:val="665711B0"/>
    <w:rsid w:val="6743F85A"/>
    <w:rsid w:val="67D3A283"/>
    <w:rsid w:val="67E87AB1"/>
    <w:rsid w:val="681D6722"/>
    <w:rsid w:val="68C13D79"/>
    <w:rsid w:val="690AC98B"/>
    <w:rsid w:val="690E8F98"/>
    <w:rsid w:val="6965BD2E"/>
    <w:rsid w:val="69902A21"/>
    <w:rsid w:val="69E02E89"/>
    <w:rsid w:val="6B54CFD4"/>
    <w:rsid w:val="6BAB389C"/>
    <w:rsid w:val="6BB705C1"/>
    <w:rsid w:val="6C848D86"/>
    <w:rsid w:val="6D20099D"/>
    <w:rsid w:val="6DD8593F"/>
    <w:rsid w:val="6F17805E"/>
    <w:rsid w:val="6F9C5921"/>
    <w:rsid w:val="6FA27942"/>
    <w:rsid w:val="70453FCF"/>
    <w:rsid w:val="709D8591"/>
    <w:rsid w:val="711FAE60"/>
    <w:rsid w:val="71593953"/>
    <w:rsid w:val="723A7C82"/>
    <w:rsid w:val="72BFE399"/>
    <w:rsid w:val="72DD826B"/>
    <w:rsid w:val="73162724"/>
    <w:rsid w:val="73CBD477"/>
    <w:rsid w:val="73D9DCB6"/>
    <w:rsid w:val="74463E1B"/>
    <w:rsid w:val="74922E25"/>
    <w:rsid w:val="74AC3EC0"/>
    <w:rsid w:val="75063391"/>
    <w:rsid w:val="7552C99A"/>
    <w:rsid w:val="76D56E69"/>
    <w:rsid w:val="784CF6AC"/>
    <w:rsid w:val="79A1BAD7"/>
    <w:rsid w:val="7A61B7FD"/>
    <w:rsid w:val="7ABB6370"/>
    <w:rsid w:val="7AD1EFC5"/>
    <w:rsid w:val="7B196C4D"/>
    <w:rsid w:val="7B5F7289"/>
    <w:rsid w:val="7C2F4F26"/>
    <w:rsid w:val="7C86B17A"/>
    <w:rsid w:val="7D62A80E"/>
    <w:rsid w:val="7D88BBF4"/>
    <w:rsid w:val="7E1C0330"/>
    <w:rsid w:val="7E4F4CAD"/>
    <w:rsid w:val="7ECA2970"/>
    <w:rsid w:val="7EE60492"/>
    <w:rsid w:val="7EFD913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C4A8"/>
  <w15:docId w15:val="{4FA7E148-640C-44AE-9549-BB608C92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99"/>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2,Main numbered paragraph,Numbered List Paragraph,L,CV text,Table text,F5 List Paragraph,Dot pt,Bulleted List Paragraph,Bullets,No Spacing1,List Paragraph Char Char Char,3"/>
    <w:basedOn w:val="Normal"/>
    <w:link w:val="ListParagraphChar"/>
    <w:uiPriority w:val="34"/>
    <w:qFormat/>
    <w:rsid w:val="008C3699"/>
    <w:pPr>
      <w:ind w:left="720"/>
      <w:contextualSpacing/>
    </w:pPr>
    <w:rPr>
      <w:rFonts w:ascii="Calibri" w:eastAsia="Times New Roman" w:hAnsi="Calibri" w:cs="Times New Roman"/>
      <w:szCs w:val="20"/>
      <w:lang w:bidi="ne-NP"/>
    </w:rPr>
  </w:style>
  <w:style w:type="character" w:customStyle="1" w:styleId="ListParagraphChar">
    <w:name w:val="List Paragraph Char"/>
    <w:aliases w:val="List Paragraph1 Char,Recommendation Char,List Paragraph11 Char,List Paragraph2 Char,Main numbered paragraph Char,Numbered List Paragraph Char,L Char,CV text Char,Table text Char,F5 List Paragraph Char,Dot pt Char,Bullets Char,3 Char"/>
    <w:link w:val="ListParagraph"/>
    <w:uiPriority w:val="34"/>
    <w:locked/>
    <w:rsid w:val="008C3699"/>
    <w:rPr>
      <w:rFonts w:ascii="Calibri" w:eastAsia="Times New Roman" w:hAnsi="Calibri" w:cs="Times New Roman"/>
      <w:szCs w:val="20"/>
      <w:lang w:bidi="ne-NP"/>
    </w:rPr>
  </w:style>
  <w:style w:type="character" w:styleId="Hyperlink">
    <w:name w:val="Hyperlink"/>
    <w:basedOn w:val="DefaultParagraphFont"/>
    <w:uiPriority w:val="99"/>
    <w:unhideWhenUsed/>
    <w:rsid w:val="008C3699"/>
    <w:rPr>
      <w:color w:val="0563C1" w:themeColor="hyperlink"/>
      <w:u w:val="single"/>
    </w:rPr>
  </w:style>
  <w:style w:type="table" w:styleId="TableGrid">
    <w:name w:val="Table Grid"/>
    <w:basedOn w:val="TableNormal"/>
    <w:uiPriority w:val="59"/>
    <w:rsid w:val="008C369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3699"/>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4D172E"/>
    <w:rPr>
      <w:sz w:val="16"/>
      <w:szCs w:val="16"/>
    </w:rPr>
  </w:style>
  <w:style w:type="paragraph" w:styleId="CommentText">
    <w:name w:val="annotation text"/>
    <w:basedOn w:val="Normal"/>
    <w:link w:val="CommentTextChar"/>
    <w:uiPriority w:val="99"/>
    <w:unhideWhenUsed/>
    <w:rsid w:val="004D172E"/>
    <w:pPr>
      <w:spacing w:line="240" w:lineRule="auto"/>
    </w:pPr>
    <w:rPr>
      <w:sz w:val="20"/>
      <w:szCs w:val="20"/>
    </w:rPr>
  </w:style>
  <w:style w:type="character" w:customStyle="1" w:styleId="CommentTextChar">
    <w:name w:val="Comment Text Char"/>
    <w:basedOn w:val="DefaultParagraphFont"/>
    <w:link w:val="CommentText"/>
    <w:uiPriority w:val="99"/>
    <w:rsid w:val="004D172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D172E"/>
    <w:rPr>
      <w:b/>
      <w:bCs/>
    </w:rPr>
  </w:style>
  <w:style w:type="character" w:customStyle="1" w:styleId="CommentSubjectChar">
    <w:name w:val="Comment Subject Char"/>
    <w:basedOn w:val="CommentTextChar"/>
    <w:link w:val="CommentSubject"/>
    <w:uiPriority w:val="99"/>
    <w:semiHidden/>
    <w:rsid w:val="004D172E"/>
    <w:rPr>
      <w:rFonts w:asciiTheme="minorHAnsi" w:hAnsiTheme="minorHAnsi"/>
      <w:b/>
      <w:bCs/>
      <w:sz w:val="20"/>
      <w:szCs w:val="20"/>
    </w:rPr>
  </w:style>
  <w:style w:type="paragraph" w:styleId="Revision">
    <w:name w:val="Revision"/>
    <w:hidden/>
    <w:uiPriority w:val="99"/>
    <w:semiHidden/>
    <w:rsid w:val="004D172E"/>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4D1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2E"/>
    <w:rPr>
      <w:rFonts w:ascii="Tahoma" w:hAnsi="Tahoma" w:cs="Tahoma"/>
      <w:sz w:val="16"/>
      <w:szCs w:val="16"/>
    </w:rPr>
  </w:style>
  <w:style w:type="paragraph" w:customStyle="1" w:styleId="Default">
    <w:name w:val="Default"/>
    <w:rsid w:val="00156AEB"/>
    <w:pPr>
      <w:autoSpaceDE w:val="0"/>
      <w:autoSpaceDN w:val="0"/>
      <w:adjustRightInd w:val="0"/>
      <w:spacing w:after="0" w:line="240" w:lineRule="auto"/>
    </w:pPr>
    <w:rPr>
      <w:rFonts w:cs="Georgia"/>
      <w:color w:val="000000"/>
      <w:sz w:val="24"/>
      <w:szCs w:val="24"/>
    </w:rPr>
  </w:style>
  <w:style w:type="character" w:styleId="UnresolvedMention">
    <w:name w:val="Unresolved Mention"/>
    <w:basedOn w:val="DefaultParagraphFont"/>
    <w:uiPriority w:val="99"/>
    <w:semiHidden/>
    <w:unhideWhenUsed/>
    <w:rsid w:val="00B84AE0"/>
    <w:rPr>
      <w:color w:val="605E5C"/>
      <w:shd w:val="clear" w:color="auto" w:fill="E1DFDD"/>
    </w:rPr>
  </w:style>
  <w:style w:type="paragraph" w:styleId="NormalWeb">
    <w:name w:val="Normal (Web)"/>
    <w:basedOn w:val="Normal"/>
    <w:uiPriority w:val="99"/>
    <w:unhideWhenUsed/>
    <w:rsid w:val="00BE639F"/>
    <w:pPr>
      <w:spacing w:before="100" w:beforeAutospacing="1" w:after="100" w:afterAutospacing="1" w:line="240" w:lineRule="auto"/>
    </w:pPr>
    <w:rPr>
      <w:rFonts w:ascii="Times New Roman" w:eastAsia="Times New Roman" w:hAnsi="Times New Roman" w:cs="Times New Roman"/>
      <w:sz w:val="24"/>
      <w:szCs w:val="24"/>
      <w:lang w:val="en-GB" w:eastAsia="en-GB"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osals@practicalaction.org.np" TargetMode="External"/><Relationship Id="rId3" Type="http://schemas.openxmlformats.org/officeDocument/2006/relationships/styles" Target="styles.xml"/><Relationship Id="rId7" Type="http://schemas.openxmlformats.org/officeDocument/2006/relationships/hyperlink" Target="mailto::%20-%20proposals@practicalaction.org.n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E435A-08D1-4CBC-96F1-6C511697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873</Words>
  <Characters>5425</Characters>
  <Application>Microsoft Office Word</Application>
  <DocSecurity>0</DocSecurity>
  <Lines>148</Lines>
  <Paragraphs>52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Basaula</dc:creator>
  <cp:keywords/>
  <cp:lastModifiedBy>Stephen Palmer</cp:lastModifiedBy>
  <cp:revision>4</cp:revision>
  <cp:lastPrinted>2024-12-13T07:40:00Z</cp:lastPrinted>
  <dcterms:created xsi:type="dcterms:W3CDTF">2026-04-02T04:15:00Z</dcterms:created>
  <dcterms:modified xsi:type="dcterms:W3CDTF">2026-04-02T15:14:00Z</dcterms:modified>
</cp:coreProperties>
</file>