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6A0" w:firstRow="1" w:lastRow="0" w:firstColumn="1" w:lastColumn="0" w:noHBand="1" w:noVBand="1"/>
      </w:tblPr>
      <w:tblGrid>
        <w:gridCol w:w="9000"/>
      </w:tblGrid>
      <w:tr w:rsidR="405D5E52" w14:paraId="2B364030" w14:textId="77777777" w:rsidTr="405D5E52">
        <w:trPr>
          <w:trHeight w:val="11850"/>
        </w:trPr>
        <w:tc>
          <w:tcPr>
            <w:tcW w:w="9000" w:type="dxa"/>
            <w:shd w:val="clear" w:color="auto" w:fill="FFC000" w:themeFill="accent4"/>
            <w:vAlign w:val="bottom"/>
          </w:tcPr>
          <w:p w14:paraId="39DC73DF" w14:textId="77777777" w:rsidR="00CC268D" w:rsidRDefault="43AB3A3C" w:rsidP="00752D7F">
            <w:pPr>
              <w:spacing w:line="216" w:lineRule="auto"/>
              <w:jc w:val="both"/>
              <w:rPr>
                <w:rFonts w:ascii="Georgia" w:eastAsia="Georgia" w:hAnsi="Georgia" w:cs="Georgia"/>
                <w:b/>
                <w:bCs/>
                <w:color w:val="FFFFFF" w:themeColor="background1"/>
                <w:sz w:val="48"/>
                <w:szCs w:val="48"/>
                <w:lang w:val="en-GB"/>
              </w:rPr>
            </w:pPr>
            <w:r w:rsidRPr="405D5E52">
              <w:rPr>
                <w:rFonts w:ascii="Georgia" w:eastAsia="Georgia" w:hAnsi="Georgia" w:cs="Georgia"/>
                <w:b/>
                <w:bCs/>
                <w:color w:val="FFFFFF" w:themeColor="background1"/>
                <w:sz w:val="48"/>
                <w:szCs w:val="48"/>
                <w:lang w:val="en-GB"/>
              </w:rPr>
              <w:t>Job profile</w:t>
            </w:r>
          </w:p>
          <w:p w14:paraId="1458AE88" w14:textId="40A8EDF7" w:rsidR="405D5E52" w:rsidRDefault="003959B5" w:rsidP="002E3AEF">
            <w:pPr>
              <w:spacing w:line="216" w:lineRule="auto"/>
              <w:rPr>
                <w:rFonts w:ascii="Georgia" w:eastAsia="Georgia" w:hAnsi="Georgia" w:cs="Georgia"/>
                <w:b/>
                <w:bCs/>
                <w:color w:val="FFFFFF" w:themeColor="background1"/>
                <w:sz w:val="48"/>
                <w:szCs w:val="48"/>
                <w:lang w:val="en-GB"/>
              </w:rPr>
            </w:pPr>
            <w:r>
              <w:rPr>
                <w:rFonts w:ascii="Impact" w:eastAsia="Impact" w:hAnsi="Impact" w:cs="Impact"/>
                <w:caps/>
                <w:color w:val="FFFFFF" w:themeColor="background1"/>
                <w:sz w:val="96"/>
                <w:szCs w:val="96"/>
                <w:lang w:val="en-GB"/>
              </w:rPr>
              <w:t>communications associate</w:t>
            </w:r>
          </w:p>
        </w:tc>
      </w:tr>
    </w:tbl>
    <w:p w14:paraId="05D2A3FF" w14:textId="7E8710C6" w:rsidR="00490AB0" w:rsidRDefault="00490AB0" w:rsidP="00752D7F">
      <w:pPr>
        <w:spacing w:after="0" w:line="216" w:lineRule="auto"/>
        <w:jc w:val="both"/>
      </w:pPr>
      <w:r>
        <w:br/>
      </w:r>
      <w:r w:rsidR="229998E7">
        <w:rPr>
          <w:noProof/>
        </w:rPr>
        <w:drawing>
          <wp:inline distT="0" distB="0" distL="0" distR="0" wp14:anchorId="2BB6AFBF" wp14:editId="4DCF1534">
            <wp:extent cx="1866297" cy="1080706"/>
            <wp:effectExtent l="0" t="0" r="0" b="0"/>
            <wp:docPr id="1767266090" name="Picture 176726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866297" cy="1080706"/>
                    </a:xfrm>
                    <a:prstGeom prst="rect">
                      <a:avLst/>
                    </a:prstGeom>
                  </pic:spPr>
                </pic:pic>
              </a:graphicData>
            </a:graphic>
          </wp:inline>
        </w:drawing>
      </w:r>
    </w:p>
    <w:p w14:paraId="5C5A5B5A" w14:textId="3DD6D462" w:rsidR="405D5E52" w:rsidRDefault="405D5E52" w:rsidP="00752D7F">
      <w:pPr>
        <w:spacing w:after="0" w:line="216" w:lineRule="auto"/>
        <w:jc w:val="both"/>
      </w:pPr>
    </w:p>
    <w:p w14:paraId="15BA5B29" w14:textId="77777777" w:rsidR="00976A29" w:rsidRDefault="00976A29" w:rsidP="002E3AEF">
      <w:pPr>
        <w:pStyle w:val="BodyText"/>
        <w:kinsoku w:val="0"/>
        <w:overflowPunct w:val="0"/>
        <w:spacing w:before="120" w:after="240"/>
        <w:ind w:left="0"/>
        <w:jc w:val="both"/>
        <w:rPr>
          <w:rFonts w:ascii="Impact" w:hAnsi="Impact" w:cs="Impact"/>
          <w:color w:val="3B3B3B"/>
          <w:sz w:val="80"/>
          <w:szCs w:val="80"/>
        </w:rPr>
      </w:pPr>
      <w:r w:rsidRPr="005D1EE9">
        <w:rPr>
          <w:rFonts w:ascii="Impact" w:hAnsi="Impact" w:cs="Impact"/>
          <w:color w:val="3B3B3B"/>
          <w:sz w:val="80"/>
          <w:szCs w:val="80"/>
        </w:rPr>
        <w:lastRenderedPageBreak/>
        <w:t>ABOUT THE ROLE</w:t>
      </w:r>
    </w:p>
    <w:p w14:paraId="2947FB01" w14:textId="0B4A4B70" w:rsidR="00976A29" w:rsidRPr="004E2AD1" w:rsidRDefault="00976A29" w:rsidP="002E3AEF">
      <w:pPr>
        <w:pStyle w:val="BodyText"/>
        <w:kinsoku w:val="0"/>
        <w:overflowPunct w:val="0"/>
        <w:spacing w:after="240"/>
        <w:ind w:left="0"/>
        <w:jc w:val="both"/>
        <w:rPr>
          <w:rFonts w:cs="Impact"/>
          <w:color w:val="3B3B3B"/>
        </w:rPr>
      </w:pPr>
      <w:r w:rsidRPr="001B523C">
        <w:rPr>
          <w:rFonts w:ascii="Impact" w:hAnsi="Impact" w:cs="Impact"/>
          <w:color w:val="3B3B3B"/>
          <w:sz w:val="36"/>
          <w:szCs w:val="36"/>
        </w:rPr>
        <w:t xml:space="preserve">Last review:  </w:t>
      </w:r>
      <w:r w:rsidR="003959B5">
        <w:rPr>
          <w:rFonts w:ascii="Impact" w:hAnsi="Impact" w:cs="Impact"/>
          <w:color w:val="3B3B3B"/>
          <w:sz w:val="36"/>
          <w:szCs w:val="36"/>
        </w:rPr>
        <w:t>April 202</w:t>
      </w:r>
      <w:r w:rsidR="003A43E9">
        <w:rPr>
          <w:rFonts w:ascii="Impact" w:hAnsi="Impact" w:cs="Impact"/>
          <w:color w:val="3B3B3B"/>
          <w:sz w:val="36"/>
          <w:szCs w:val="36"/>
        </w:rPr>
        <w:t>6</w:t>
      </w:r>
    </w:p>
    <w:tbl>
      <w:tblPr>
        <w:tblW w:w="9163" w:type="dxa"/>
        <w:tblLayout w:type="fixed"/>
        <w:tblCellMar>
          <w:left w:w="0" w:type="dxa"/>
          <w:right w:w="0" w:type="dxa"/>
        </w:tblCellMar>
        <w:tblLook w:val="0000" w:firstRow="0" w:lastRow="0" w:firstColumn="0" w:lastColumn="0" w:noHBand="0" w:noVBand="0"/>
      </w:tblPr>
      <w:tblGrid>
        <w:gridCol w:w="2127"/>
        <w:gridCol w:w="7036"/>
      </w:tblGrid>
      <w:tr w:rsidR="00976A29" w:rsidRPr="002C5566" w14:paraId="58BE0D94" w14:textId="77777777" w:rsidTr="00912940">
        <w:trPr>
          <w:trHeight w:val="275"/>
        </w:trPr>
        <w:tc>
          <w:tcPr>
            <w:tcW w:w="2127" w:type="dxa"/>
            <w:tcBorders>
              <w:top w:val="none" w:sz="6" w:space="0" w:color="auto"/>
              <w:left w:val="none" w:sz="6" w:space="0" w:color="auto"/>
              <w:bottom w:val="none" w:sz="6" w:space="0" w:color="auto"/>
              <w:right w:val="none" w:sz="6" w:space="0" w:color="auto"/>
            </w:tcBorders>
            <w:shd w:val="clear" w:color="auto" w:fill="FFC000"/>
          </w:tcPr>
          <w:p w14:paraId="4975174D" w14:textId="77777777" w:rsidR="00976A29" w:rsidRPr="002C5566" w:rsidRDefault="00976A29" w:rsidP="00DB548E">
            <w:pPr>
              <w:pStyle w:val="TableParagraph"/>
              <w:kinsoku w:val="0"/>
              <w:overflowPunct w:val="0"/>
              <w:spacing w:before="4"/>
              <w:rPr>
                <w:b/>
                <w:bCs/>
                <w:color w:val="FFFFFF"/>
              </w:rPr>
            </w:pPr>
            <w:r w:rsidRPr="002C5566">
              <w:rPr>
                <w:b/>
                <w:bCs/>
                <w:color w:val="FFFFFF"/>
              </w:rPr>
              <w:t>Title</w:t>
            </w:r>
          </w:p>
        </w:tc>
        <w:tc>
          <w:tcPr>
            <w:tcW w:w="7036" w:type="dxa"/>
            <w:tcBorders>
              <w:top w:val="single" w:sz="6" w:space="0" w:color="7EE1A9"/>
              <w:left w:val="none" w:sz="6" w:space="0" w:color="auto"/>
              <w:bottom w:val="single" w:sz="6" w:space="0" w:color="7EE1A9"/>
              <w:right w:val="single" w:sz="6" w:space="0" w:color="7EE1A9"/>
            </w:tcBorders>
          </w:tcPr>
          <w:p w14:paraId="2C0BB8D2" w14:textId="7E76AF09" w:rsidR="00976A29" w:rsidRPr="002C5566" w:rsidRDefault="00CA0830" w:rsidP="00DB548E">
            <w:pPr>
              <w:pStyle w:val="TableParagraph"/>
              <w:kinsoku w:val="0"/>
              <w:overflowPunct w:val="0"/>
              <w:spacing w:before="4"/>
              <w:ind w:left="107"/>
            </w:pPr>
            <w:r>
              <w:t>Communications Associate</w:t>
            </w:r>
          </w:p>
        </w:tc>
      </w:tr>
      <w:tr w:rsidR="00976A29" w:rsidRPr="002C5566" w14:paraId="7F6D78FD" w14:textId="77777777" w:rsidTr="00912940">
        <w:trPr>
          <w:trHeight w:val="276"/>
        </w:trPr>
        <w:tc>
          <w:tcPr>
            <w:tcW w:w="2127" w:type="dxa"/>
            <w:tcBorders>
              <w:top w:val="none" w:sz="6" w:space="0" w:color="auto"/>
              <w:left w:val="none" w:sz="6" w:space="0" w:color="auto"/>
              <w:bottom w:val="none" w:sz="6" w:space="0" w:color="auto"/>
              <w:right w:val="none" w:sz="6" w:space="0" w:color="auto"/>
            </w:tcBorders>
            <w:shd w:val="clear" w:color="auto" w:fill="FFC000"/>
          </w:tcPr>
          <w:p w14:paraId="0E1BD6F0" w14:textId="77777777" w:rsidR="00976A29" w:rsidRPr="002C5566" w:rsidRDefault="00976A29" w:rsidP="00DB548E">
            <w:pPr>
              <w:pStyle w:val="TableParagraph"/>
              <w:kinsoku w:val="0"/>
              <w:overflowPunct w:val="0"/>
              <w:spacing w:before="5"/>
              <w:rPr>
                <w:b/>
                <w:bCs/>
                <w:color w:val="FFFFFF"/>
              </w:rPr>
            </w:pPr>
            <w:r w:rsidRPr="002C5566">
              <w:rPr>
                <w:b/>
                <w:bCs/>
                <w:color w:val="FFFFFF"/>
              </w:rPr>
              <w:t>Reporting to</w:t>
            </w:r>
          </w:p>
        </w:tc>
        <w:tc>
          <w:tcPr>
            <w:tcW w:w="7036" w:type="dxa"/>
            <w:tcBorders>
              <w:top w:val="single" w:sz="6" w:space="0" w:color="7EE1A9"/>
              <w:left w:val="none" w:sz="6" w:space="0" w:color="auto"/>
              <w:bottom w:val="single" w:sz="6" w:space="0" w:color="7EE1A9"/>
              <w:right w:val="single" w:sz="6" w:space="0" w:color="7EE1A9"/>
            </w:tcBorders>
          </w:tcPr>
          <w:p w14:paraId="5D116571" w14:textId="5160C511" w:rsidR="00976A29" w:rsidRPr="002C5566" w:rsidRDefault="00CA0830" w:rsidP="00DB548E">
            <w:pPr>
              <w:pStyle w:val="TableParagraph"/>
              <w:kinsoku w:val="0"/>
              <w:overflowPunct w:val="0"/>
              <w:spacing w:before="5"/>
              <w:ind w:left="107"/>
            </w:pPr>
            <w:r>
              <w:t>Communications &amp; Business Development Lead, Nepal</w:t>
            </w:r>
          </w:p>
        </w:tc>
      </w:tr>
      <w:tr w:rsidR="00CA0830" w:rsidRPr="002C5566" w14:paraId="7C2B2C03" w14:textId="77777777" w:rsidTr="00912940">
        <w:trPr>
          <w:trHeight w:val="276"/>
        </w:trPr>
        <w:tc>
          <w:tcPr>
            <w:tcW w:w="2127" w:type="dxa"/>
            <w:tcBorders>
              <w:top w:val="none" w:sz="6" w:space="0" w:color="auto"/>
              <w:left w:val="none" w:sz="6" w:space="0" w:color="auto"/>
              <w:bottom w:val="none" w:sz="6" w:space="0" w:color="auto"/>
              <w:right w:val="none" w:sz="6" w:space="0" w:color="auto"/>
            </w:tcBorders>
            <w:shd w:val="clear" w:color="auto" w:fill="FFC000"/>
          </w:tcPr>
          <w:p w14:paraId="4F407D71" w14:textId="55A633FD" w:rsidR="00CA0830" w:rsidRPr="002C5566" w:rsidRDefault="00CA0830" w:rsidP="00DB548E">
            <w:pPr>
              <w:pStyle w:val="TableParagraph"/>
              <w:kinsoku w:val="0"/>
              <w:overflowPunct w:val="0"/>
              <w:spacing w:before="5"/>
              <w:rPr>
                <w:b/>
                <w:bCs/>
                <w:color w:val="FFFFFF"/>
              </w:rPr>
            </w:pPr>
            <w:r>
              <w:rPr>
                <w:b/>
                <w:bCs/>
                <w:color w:val="FFFFFF"/>
              </w:rPr>
              <w:t>Matrix Reporting</w:t>
            </w:r>
          </w:p>
        </w:tc>
        <w:tc>
          <w:tcPr>
            <w:tcW w:w="7036" w:type="dxa"/>
            <w:tcBorders>
              <w:top w:val="single" w:sz="6" w:space="0" w:color="7EE1A9"/>
              <w:left w:val="none" w:sz="6" w:space="0" w:color="auto"/>
              <w:bottom w:val="single" w:sz="6" w:space="0" w:color="7EE1A9"/>
              <w:right w:val="single" w:sz="6" w:space="0" w:color="7EE1A9"/>
            </w:tcBorders>
          </w:tcPr>
          <w:p w14:paraId="781942F8" w14:textId="2A5337BC" w:rsidR="00CA0830" w:rsidRDefault="00CA0830" w:rsidP="00DB548E">
            <w:pPr>
              <w:pStyle w:val="TableParagraph"/>
              <w:kinsoku w:val="0"/>
              <w:overflowPunct w:val="0"/>
              <w:spacing w:before="5"/>
              <w:ind w:left="107"/>
            </w:pPr>
            <w:r>
              <w:t xml:space="preserve">Asia </w:t>
            </w:r>
            <w:proofErr w:type="gramStart"/>
            <w:r w:rsidR="008A43EF">
              <w:t>Lead</w:t>
            </w:r>
            <w:proofErr w:type="gramEnd"/>
            <w:r w:rsidR="00E47307">
              <w:t>_</w:t>
            </w:r>
            <w:r w:rsidR="008A43EF">
              <w:t xml:space="preserve"> Networks</w:t>
            </w:r>
            <w:r>
              <w:t xml:space="preserve"> &amp; Ecosystems</w:t>
            </w:r>
          </w:p>
        </w:tc>
      </w:tr>
      <w:tr w:rsidR="00976A29" w:rsidRPr="002C5566" w14:paraId="59E8BA5C" w14:textId="77777777" w:rsidTr="00912940">
        <w:trPr>
          <w:trHeight w:val="275"/>
        </w:trPr>
        <w:tc>
          <w:tcPr>
            <w:tcW w:w="2127" w:type="dxa"/>
            <w:tcBorders>
              <w:top w:val="none" w:sz="6" w:space="0" w:color="auto"/>
              <w:left w:val="none" w:sz="6" w:space="0" w:color="auto"/>
              <w:bottom w:val="none" w:sz="6" w:space="0" w:color="auto"/>
              <w:right w:val="none" w:sz="6" w:space="0" w:color="auto"/>
            </w:tcBorders>
            <w:shd w:val="clear" w:color="auto" w:fill="FFC000"/>
          </w:tcPr>
          <w:p w14:paraId="25C7730E" w14:textId="7E64E2F7" w:rsidR="00976A29" w:rsidRPr="002C5566" w:rsidRDefault="008419A6" w:rsidP="00DB548E">
            <w:pPr>
              <w:pStyle w:val="TableParagraph"/>
              <w:kinsoku w:val="0"/>
              <w:overflowPunct w:val="0"/>
              <w:rPr>
                <w:b/>
                <w:bCs/>
                <w:color w:val="FFFFFF"/>
              </w:rPr>
            </w:pPr>
            <w:r w:rsidRPr="002C5566">
              <w:rPr>
                <w:b/>
                <w:bCs/>
                <w:color w:val="FFFFFF"/>
              </w:rPr>
              <w:t>R</w:t>
            </w:r>
            <w:r w:rsidR="00976A29" w:rsidRPr="002C5566">
              <w:rPr>
                <w:b/>
                <w:bCs/>
                <w:color w:val="FFFFFF"/>
              </w:rPr>
              <w:t>eports</w:t>
            </w:r>
          </w:p>
        </w:tc>
        <w:tc>
          <w:tcPr>
            <w:tcW w:w="7036" w:type="dxa"/>
            <w:tcBorders>
              <w:top w:val="single" w:sz="6" w:space="0" w:color="7EE1A9"/>
              <w:left w:val="none" w:sz="6" w:space="0" w:color="auto"/>
              <w:bottom w:val="single" w:sz="6" w:space="0" w:color="7EE1A9"/>
              <w:right w:val="single" w:sz="6" w:space="0" w:color="7EE1A9"/>
            </w:tcBorders>
          </w:tcPr>
          <w:p w14:paraId="6F959E59" w14:textId="200AAD95" w:rsidR="00976A29" w:rsidRPr="002C5566" w:rsidRDefault="00CA0830" w:rsidP="00DB548E">
            <w:pPr>
              <w:pStyle w:val="TableParagraph"/>
              <w:kinsoku w:val="0"/>
              <w:overflowPunct w:val="0"/>
              <w:ind w:left="107"/>
            </w:pPr>
            <w:r>
              <w:t>None</w:t>
            </w:r>
          </w:p>
        </w:tc>
      </w:tr>
      <w:tr w:rsidR="00976A29" w:rsidRPr="002C5566" w14:paraId="38D6B02E" w14:textId="77777777" w:rsidTr="00912940">
        <w:trPr>
          <w:trHeight w:val="275"/>
        </w:trPr>
        <w:tc>
          <w:tcPr>
            <w:tcW w:w="2127" w:type="dxa"/>
            <w:tcBorders>
              <w:top w:val="none" w:sz="6" w:space="0" w:color="auto"/>
              <w:left w:val="none" w:sz="6" w:space="0" w:color="auto"/>
              <w:bottom w:val="none" w:sz="6" w:space="0" w:color="auto"/>
              <w:right w:val="none" w:sz="6" w:space="0" w:color="auto"/>
            </w:tcBorders>
            <w:shd w:val="clear" w:color="auto" w:fill="FFC000"/>
          </w:tcPr>
          <w:p w14:paraId="50424957" w14:textId="77777777" w:rsidR="00976A29" w:rsidRPr="002C5566" w:rsidRDefault="00976A29" w:rsidP="00DB548E">
            <w:pPr>
              <w:pStyle w:val="TableParagraph"/>
              <w:kinsoku w:val="0"/>
              <w:overflowPunct w:val="0"/>
              <w:rPr>
                <w:b/>
                <w:bCs/>
                <w:color w:val="FFFFFF"/>
              </w:rPr>
            </w:pPr>
            <w:r w:rsidRPr="002C5566">
              <w:rPr>
                <w:b/>
                <w:bCs/>
                <w:color w:val="FFFFFF"/>
              </w:rPr>
              <w:t>Groups</w:t>
            </w:r>
          </w:p>
        </w:tc>
        <w:tc>
          <w:tcPr>
            <w:tcW w:w="7036" w:type="dxa"/>
            <w:tcBorders>
              <w:top w:val="single" w:sz="6" w:space="0" w:color="7EE1A9"/>
              <w:left w:val="none" w:sz="6" w:space="0" w:color="auto"/>
              <w:bottom w:val="single" w:sz="6" w:space="0" w:color="7EE1A9"/>
              <w:right w:val="single" w:sz="6" w:space="0" w:color="7EE1A9"/>
            </w:tcBorders>
          </w:tcPr>
          <w:p w14:paraId="1A047A5B" w14:textId="53A2AAF3" w:rsidR="00976A29" w:rsidRPr="002C5566" w:rsidRDefault="00F250DF" w:rsidP="00F250DF">
            <w:pPr>
              <w:pStyle w:val="TableParagraph"/>
              <w:kinsoku w:val="0"/>
              <w:overflowPunct w:val="0"/>
            </w:pPr>
            <w:r>
              <w:t xml:space="preserve">  </w:t>
            </w:r>
            <w:r w:rsidR="00CA0830">
              <w:t>Country, Region and International Communications</w:t>
            </w:r>
            <w:r w:rsidR="000D532C">
              <w:t xml:space="preserve"> Teams</w:t>
            </w:r>
          </w:p>
        </w:tc>
      </w:tr>
      <w:tr w:rsidR="00FD0A15" w:rsidRPr="002C5566" w14:paraId="3E0582A6" w14:textId="77777777" w:rsidTr="00912940">
        <w:trPr>
          <w:trHeight w:val="275"/>
        </w:trPr>
        <w:tc>
          <w:tcPr>
            <w:tcW w:w="2127" w:type="dxa"/>
            <w:tcBorders>
              <w:top w:val="none" w:sz="6" w:space="0" w:color="auto"/>
              <w:left w:val="none" w:sz="6" w:space="0" w:color="auto"/>
              <w:bottom w:val="none" w:sz="6" w:space="0" w:color="auto"/>
              <w:right w:val="none" w:sz="6" w:space="0" w:color="auto"/>
            </w:tcBorders>
            <w:shd w:val="clear" w:color="auto" w:fill="FFC000"/>
          </w:tcPr>
          <w:p w14:paraId="37B57998" w14:textId="0D112DCE" w:rsidR="00FD0A15" w:rsidRPr="002C5566" w:rsidRDefault="00FD0A15" w:rsidP="00DB548E">
            <w:pPr>
              <w:pStyle w:val="TableParagraph"/>
              <w:kinsoku w:val="0"/>
              <w:overflowPunct w:val="0"/>
              <w:rPr>
                <w:b/>
                <w:bCs/>
                <w:color w:val="FFFFFF"/>
              </w:rPr>
            </w:pPr>
            <w:r w:rsidRPr="002C5566">
              <w:rPr>
                <w:b/>
                <w:bCs/>
                <w:color w:val="FFFFFF"/>
              </w:rPr>
              <w:t>Relationships</w:t>
            </w:r>
          </w:p>
        </w:tc>
        <w:tc>
          <w:tcPr>
            <w:tcW w:w="7036" w:type="dxa"/>
            <w:tcBorders>
              <w:top w:val="single" w:sz="6" w:space="0" w:color="7EE1A9"/>
              <w:left w:val="none" w:sz="6" w:space="0" w:color="auto"/>
              <w:bottom w:val="single" w:sz="6" w:space="0" w:color="7EE1A9"/>
              <w:right w:val="single" w:sz="6" w:space="0" w:color="7EE1A9"/>
            </w:tcBorders>
          </w:tcPr>
          <w:p w14:paraId="16E6AC7E" w14:textId="0D215ABD" w:rsidR="00F250DF" w:rsidRDefault="00F250DF" w:rsidP="00F250DF">
            <w:pPr>
              <w:pStyle w:val="TableParagraph"/>
              <w:kinsoku w:val="0"/>
              <w:overflowPunct w:val="0"/>
            </w:pPr>
            <w:r>
              <w:t xml:space="preserve">  </w:t>
            </w:r>
            <w:r w:rsidR="00912940" w:rsidRPr="00912940">
              <w:t xml:space="preserve">Business Development and Communications team, International </w:t>
            </w:r>
            <w:r w:rsidR="00912940">
              <w:t xml:space="preserve"> </w:t>
            </w:r>
            <w:r>
              <w:t xml:space="preserve"> </w:t>
            </w:r>
          </w:p>
          <w:p w14:paraId="485D1D34" w14:textId="6EDC1BBF" w:rsidR="00F250DF" w:rsidRDefault="00F250DF" w:rsidP="00F250DF">
            <w:pPr>
              <w:pStyle w:val="TableParagraph"/>
              <w:kinsoku w:val="0"/>
              <w:overflowPunct w:val="0"/>
            </w:pPr>
            <w:r>
              <w:t xml:space="preserve">  </w:t>
            </w:r>
            <w:r w:rsidR="00912940" w:rsidRPr="00912940">
              <w:t xml:space="preserve">Communications Team, Regional Team, Thematic </w:t>
            </w:r>
            <w:r>
              <w:t>L</w:t>
            </w:r>
            <w:r w:rsidR="00912940" w:rsidRPr="00912940">
              <w:t>eads</w:t>
            </w:r>
            <w:r>
              <w:t>,</w:t>
            </w:r>
            <w:r w:rsidR="00912940" w:rsidRPr="00912940">
              <w:t xml:space="preserve"> Programme</w:t>
            </w:r>
          </w:p>
          <w:p w14:paraId="48068ABE" w14:textId="2C7A675D" w:rsidR="00FD0A15" w:rsidRPr="002C5566" w:rsidRDefault="00F250DF" w:rsidP="00F250DF">
            <w:pPr>
              <w:pStyle w:val="TableParagraph"/>
              <w:kinsoku w:val="0"/>
              <w:overflowPunct w:val="0"/>
            </w:pPr>
            <w:r>
              <w:t xml:space="preserve">  </w:t>
            </w:r>
            <w:r w:rsidR="00912940" w:rsidRPr="00912940">
              <w:t>Delivery</w:t>
            </w:r>
            <w:r>
              <w:t xml:space="preserve"> Team </w:t>
            </w:r>
          </w:p>
        </w:tc>
      </w:tr>
      <w:tr w:rsidR="00976A29" w:rsidRPr="002C5566" w14:paraId="4B5C82F5" w14:textId="77777777" w:rsidTr="00912940">
        <w:trPr>
          <w:trHeight w:val="254"/>
        </w:trPr>
        <w:tc>
          <w:tcPr>
            <w:tcW w:w="2127" w:type="dxa"/>
            <w:tcBorders>
              <w:top w:val="none" w:sz="6" w:space="0" w:color="auto"/>
              <w:left w:val="none" w:sz="6" w:space="0" w:color="auto"/>
              <w:bottom w:val="none" w:sz="6" w:space="0" w:color="auto"/>
              <w:right w:val="none" w:sz="6" w:space="0" w:color="auto"/>
            </w:tcBorders>
            <w:shd w:val="clear" w:color="auto" w:fill="FFC000"/>
          </w:tcPr>
          <w:p w14:paraId="1F319441" w14:textId="77777777" w:rsidR="00976A29" w:rsidRPr="002C5566" w:rsidRDefault="00976A29" w:rsidP="00DB548E">
            <w:pPr>
              <w:pStyle w:val="TableParagraph"/>
              <w:kinsoku w:val="0"/>
              <w:overflowPunct w:val="0"/>
              <w:rPr>
                <w:b/>
                <w:bCs/>
                <w:color w:val="FFFFFF"/>
              </w:rPr>
            </w:pPr>
            <w:r w:rsidRPr="002C5566">
              <w:rPr>
                <w:b/>
                <w:bCs/>
                <w:color w:val="FFFFFF"/>
              </w:rPr>
              <w:t>Financial Scope</w:t>
            </w:r>
          </w:p>
        </w:tc>
        <w:tc>
          <w:tcPr>
            <w:tcW w:w="7036" w:type="dxa"/>
            <w:tcBorders>
              <w:top w:val="single" w:sz="6" w:space="0" w:color="7EE1A9"/>
              <w:left w:val="none" w:sz="6" w:space="0" w:color="auto"/>
              <w:bottom w:val="single" w:sz="6" w:space="0" w:color="7EE1A9"/>
              <w:right w:val="single" w:sz="6" w:space="0" w:color="7EE1A9"/>
            </w:tcBorders>
          </w:tcPr>
          <w:p w14:paraId="4C11364A" w14:textId="4076F6A1" w:rsidR="00976A29" w:rsidRPr="002C5566" w:rsidRDefault="00976A29" w:rsidP="00DB548E">
            <w:pPr>
              <w:pStyle w:val="TableParagraph"/>
              <w:kinsoku w:val="0"/>
              <w:overflowPunct w:val="0"/>
              <w:spacing w:before="23"/>
            </w:pPr>
            <w:r w:rsidRPr="002C5566">
              <w:t xml:space="preserve">  </w:t>
            </w:r>
            <w:r w:rsidR="00F250DF">
              <w:t>None</w:t>
            </w:r>
          </w:p>
        </w:tc>
      </w:tr>
      <w:tr w:rsidR="00976A29" w:rsidRPr="002C5566" w14:paraId="672A5D61" w14:textId="77777777" w:rsidTr="00912940">
        <w:trPr>
          <w:trHeight w:val="275"/>
        </w:trPr>
        <w:tc>
          <w:tcPr>
            <w:tcW w:w="2127" w:type="dxa"/>
            <w:tcBorders>
              <w:top w:val="none" w:sz="6" w:space="0" w:color="auto"/>
              <w:left w:val="none" w:sz="6" w:space="0" w:color="auto"/>
              <w:bottom w:val="none" w:sz="6" w:space="0" w:color="auto"/>
              <w:right w:val="none" w:sz="6" w:space="0" w:color="auto"/>
            </w:tcBorders>
            <w:shd w:val="clear" w:color="auto" w:fill="FFC000"/>
          </w:tcPr>
          <w:p w14:paraId="3718D52F" w14:textId="77777777" w:rsidR="00976A29" w:rsidRPr="002C5566" w:rsidRDefault="00976A29" w:rsidP="00DB548E">
            <w:pPr>
              <w:pStyle w:val="TableParagraph"/>
              <w:kinsoku w:val="0"/>
              <w:overflowPunct w:val="0"/>
              <w:rPr>
                <w:b/>
                <w:bCs/>
                <w:color w:val="FFFFFF"/>
              </w:rPr>
            </w:pPr>
            <w:r w:rsidRPr="002C5566">
              <w:rPr>
                <w:b/>
                <w:bCs/>
                <w:color w:val="FFFFFF"/>
              </w:rPr>
              <w:t>Location</w:t>
            </w:r>
          </w:p>
        </w:tc>
        <w:tc>
          <w:tcPr>
            <w:tcW w:w="7036" w:type="dxa"/>
            <w:tcBorders>
              <w:top w:val="single" w:sz="6" w:space="0" w:color="7EE1A9"/>
              <w:left w:val="none" w:sz="6" w:space="0" w:color="auto"/>
              <w:bottom w:val="single" w:sz="6" w:space="0" w:color="7EE1A9"/>
              <w:right w:val="single" w:sz="6" w:space="0" w:color="7EE1A9"/>
            </w:tcBorders>
          </w:tcPr>
          <w:p w14:paraId="4EB7404B" w14:textId="74423F11" w:rsidR="00976A29" w:rsidRPr="002C5566" w:rsidRDefault="009E3A3F" w:rsidP="00F2015C">
            <w:pPr>
              <w:pStyle w:val="TableParagraph"/>
              <w:kinsoku w:val="0"/>
              <w:overflowPunct w:val="0"/>
              <w:ind w:left="87" w:hanging="87"/>
            </w:pPr>
            <w:r w:rsidRPr="002C5566">
              <w:t xml:space="preserve"> </w:t>
            </w:r>
            <w:r w:rsidR="00F250DF">
              <w:t xml:space="preserve"> Nepal</w:t>
            </w:r>
          </w:p>
        </w:tc>
      </w:tr>
      <w:tr w:rsidR="00976A29" w:rsidRPr="002C5566" w14:paraId="52367010" w14:textId="77777777" w:rsidTr="00912940">
        <w:trPr>
          <w:trHeight w:val="275"/>
        </w:trPr>
        <w:tc>
          <w:tcPr>
            <w:tcW w:w="2127" w:type="dxa"/>
            <w:tcBorders>
              <w:top w:val="none" w:sz="6" w:space="0" w:color="auto"/>
              <w:left w:val="none" w:sz="6" w:space="0" w:color="auto"/>
              <w:bottom w:val="none" w:sz="6" w:space="0" w:color="auto"/>
              <w:right w:val="none" w:sz="6" w:space="0" w:color="auto"/>
            </w:tcBorders>
            <w:shd w:val="clear" w:color="auto" w:fill="FFC000"/>
          </w:tcPr>
          <w:p w14:paraId="5F4D2DCD" w14:textId="77777777" w:rsidR="00976A29" w:rsidRPr="002C5566" w:rsidRDefault="00976A29" w:rsidP="00DB548E">
            <w:pPr>
              <w:pStyle w:val="TableParagraph"/>
              <w:kinsoku w:val="0"/>
              <w:overflowPunct w:val="0"/>
              <w:rPr>
                <w:b/>
                <w:bCs/>
                <w:color w:val="FFFFFF"/>
              </w:rPr>
            </w:pPr>
            <w:r w:rsidRPr="002C5566">
              <w:rPr>
                <w:b/>
                <w:bCs/>
                <w:color w:val="FFFFFF"/>
              </w:rPr>
              <w:t>Duration</w:t>
            </w:r>
          </w:p>
        </w:tc>
        <w:tc>
          <w:tcPr>
            <w:tcW w:w="7036" w:type="dxa"/>
            <w:tcBorders>
              <w:top w:val="single" w:sz="6" w:space="0" w:color="7EE1A9"/>
              <w:left w:val="none" w:sz="6" w:space="0" w:color="auto"/>
              <w:bottom w:val="single" w:sz="6" w:space="0" w:color="7EE1A9"/>
              <w:right w:val="single" w:sz="6" w:space="0" w:color="7EE1A9"/>
            </w:tcBorders>
          </w:tcPr>
          <w:p w14:paraId="2EE2E9F7" w14:textId="0E705B77" w:rsidR="00976A29" w:rsidRPr="002C5566" w:rsidRDefault="00F250DF" w:rsidP="00DB548E">
            <w:pPr>
              <w:pStyle w:val="TableParagraph"/>
              <w:kinsoku w:val="0"/>
              <w:overflowPunct w:val="0"/>
              <w:ind w:left="107"/>
            </w:pPr>
            <w:r>
              <w:t>Fixed Term</w:t>
            </w:r>
          </w:p>
        </w:tc>
      </w:tr>
      <w:tr w:rsidR="00976A29" w:rsidRPr="002C5566" w14:paraId="4EF4765E" w14:textId="77777777" w:rsidTr="00912940">
        <w:trPr>
          <w:trHeight w:val="272"/>
        </w:trPr>
        <w:tc>
          <w:tcPr>
            <w:tcW w:w="2127" w:type="dxa"/>
            <w:tcBorders>
              <w:top w:val="none" w:sz="6" w:space="0" w:color="auto"/>
              <w:left w:val="none" w:sz="6" w:space="0" w:color="auto"/>
              <w:bottom w:val="none" w:sz="6" w:space="0" w:color="auto"/>
              <w:right w:val="none" w:sz="6" w:space="0" w:color="auto"/>
            </w:tcBorders>
            <w:shd w:val="clear" w:color="auto" w:fill="FFC000"/>
          </w:tcPr>
          <w:p w14:paraId="0D75ECA8" w14:textId="77777777" w:rsidR="00976A29" w:rsidRPr="002C5566" w:rsidRDefault="00976A29" w:rsidP="00DB548E">
            <w:pPr>
              <w:pStyle w:val="TableParagraph"/>
              <w:kinsoku w:val="0"/>
              <w:overflowPunct w:val="0"/>
              <w:rPr>
                <w:b/>
                <w:bCs/>
                <w:color w:val="FFFFFF"/>
              </w:rPr>
            </w:pPr>
            <w:r w:rsidRPr="002C5566">
              <w:rPr>
                <w:b/>
                <w:bCs/>
                <w:color w:val="FFFFFF"/>
              </w:rPr>
              <w:t>Grade</w:t>
            </w:r>
          </w:p>
        </w:tc>
        <w:tc>
          <w:tcPr>
            <w:tcW w:w="7036" w:type="dxa"/>
            <w:tcBorders>
              <w:top w:val="single" w:sz="6" w:space="0" w:color="7EE1A9"/>
              <w:left w:val="none" w:sz="6" w:space="0" w:color="auto"/>
              <w:bottom w:val="single" w:sz="6" w:space="0" w:color="7EE1A9"/>
              <w:right w:val="single" w:sz="6" w:space="0" w:color="7EE1A9"/>
            </w:tcBorders>
          </w:tcPr>
          <w:p w14:paraId="0004B084" w14:textId="2B7CB070" w:rsidR="00976A29" w:rsidRPr="002C5566" w:rsidRDefault="00F250DF" w:rsidP="00DB548E">
            <w:pPr>
              <w:pStyle w:val="TableParagraph"/>
              <w:kinsoku w:val="0"/>
              <w:overflowPunct w:val="0"/>
              <w:ind w:left="107"/>
            </w:pPr>
            <w:r>
              <w:t>3</w:t>
            </w:r>
          </w:p>
        </w:tc>
      </w:tr>
      <w:tr w:rsidR="00976A29" w:rsidRPr="002C5566" w14:paraId="6C24CA6D" w14:textId="77777777" w:rsidTr="00912940">
        <w:trPr>
          <w:trHeight w:val="275"/>
        </w:trPr>
        <w:tc>
          <w:tcPr>
            <w:tcW w:w="2127" w:type="dxa"/>
            <w:tcBorders>
              <w:top w:val="none" w:sz="6" w:space="0" w:color="auto"/>
              <w:left w:val="none" w:sz="6" w:space="0" w:color="auto"/>
              <w:bottom w:val="none" w:sz="6" w:space="0" w:color="auto"/>
              <w:right w:val="none" w:sz="6" w:space="0" w:color="auto"/>
            </w:tcBorders>
            <w:shd w:val="clear" w:color="auto" w:fill="FFC000"/>
          </w:tcPr>
          <w:p w14:paraId="136DD9C1" w14:textId="77777777" w:rsidR="00976A29" w:rsidRPr="002C5566" w:rsidRDefault="00976A29" w:rsidP="00DB548E">
            <w:pPr>
              <w:pStyle w:val="TableParagraph"/>
              <w:kinsoku w:val="0"/>
              <w:overflowPunct w:val="0"/>
              <w:spacing w:before="4"/>
              <w:rPr>
                <w:b/>
                <w:bCs/>
                <w:color w:val="FFFFFF"/>
              </w:rPr>
            </w:pPr>
            <w:r w:rsidRPr="002C5566">
              <w:rPr>
                <w:b/>
                <w:bCs/>
                <w:color w:val="FFFFFF"/>
              </w:rPr>
              <w:t>Travel</w:t>
            </w:r>
          </w:p>
        </w:tc>
        <w:tc>
          <w:tcPr>
            <w:tcW w:w="7036" w:type="dxa"/>
            <w:tcBorders>
              <w:top w:val="single" w:sz="6" w:space="0" w:color="7EE1A9"/>
              <w:left w:val="none" w:sz="6" w:space="0" w:color="auto"/>
              <w:bottom w:val="single" w:sz="6" w:space="0" w:color="7EE1A9"/>
              <w:right w:val="single" w:sz="6" w:space="0" w:color="7EE1A9"/>
            </w:tcBorders>
          </w:tcPr>
          <w:p w14:paraId="78478E23" w14:textId="73BD66E5" w:rsidR="00976A29" w:rsidRPr="002C5566" w:rsidRDefault="00F250DF" w:rsidP="00DB548E">
            <w:pPr>
              <w:pStyle w:val="TableParagraph"/>
              <w:kinsoku w:val="0"/>
              <w:overflowPunct w:val="0"/>
              <w:spacing w:before="4"/>
              <w:ind w:left="107"/>
            </w:pPr>
            <w:r>
              <w:rPr>
                <w:rFonts w:eastAsia="Trade Gothic LT Com" w:cs="Trade Gothic LT Com"/>
                <w:bCs/>
                <w:lang w:val="en-GB"/>
              </w:rPr>
              <w:t>As and when required</w:t>
            </w:r>
          </w:p>
        </w:tc>
      </w:tr>
    </w:tbl>
    <w:p w14:paraId="5A769F39" w14:textId="77777777" w:rsidR="00976A29" w:rsidRPr="004E2AD1" w:rsidRDefault="00976A29" w:rsidP="00976A29">
      <w:pPr>
        <w:pStyle w:val="BodyText"/>
        <w:kinsoku w:val="0"/>
        <w:overflowPunct w:val="0"/>
        <w:ind w:left="0"/>
        <w:rPr>
          <w:b/>
          <w:bCs/>
        </w:rPr>
      </w:pPr>
    </w:p>
    <w:p w14:paraId="2058D5C4" w14:textId="20F30513" w:rsidR="00F03532" w:rsidRPr="00D23134" w:rsidRDefault="003248CE" w:rsidP="003248CE">
      <w:pPr>
        <w:pStyle w:val="Heading2"/>
        <w:kinsoku w:val="0"/>
        <w:overflowPunct w:val="0"/>
        <w:spacing w:after="120"/>
        <w:ind w:left="0"/>
        <w:jc w:val="both"/>
        <w:rPr>
          <w:color w:val="FFC000"/>
        </w:rPr>
      </w:pPr>
      <w:r w:rsidRPr="00D23134">
        <w:rPr>
          <w:color w:val="FFC000"/>
        </w:rPr>
        <w:t>PRACTICAL ACTION’S PURPOSE STATEMENT</w:t>
      </w:r>
    </w:p>
    <w:p w14:paraId="6D439D02" w14:textId="69A39D55" w:rsidR="00F03532" w:rsidRPr="00D23134" w:rsidRDefault="009F4BDD" w:rsidP="003248CE">
      <w:pPr>
        <w:pStyle w:val="Heading2"/>
        <w:spacing w:after="120"/>
        <w:ind w:left="0"/>
        <w:jc w:val="both"/>
        <w:rPr>
          <w:rFonts w:cs="Times New Roman"/>
          <w:b w:val="0"/>
          <w:bCs w:val="0"/>
        </w:rPr>
      </w:pPr>
      <w:r w:rsidRPr="00D23134">
        <w:rPr>
          <w:b w:val="0"/>
          <w:bCs w:val="0"/>
        </w:rPr>
        <w:t>Practical Action exists to change the systems that keep people in poverty and vulnerable to the impacts of climate change, nature loss and pollution. We work alongside communities to build resilient livelihoods and thriving, inclusive societies.</w:t>
      </w:r>
      <w:r w:rsidRPr="00D23134">
        <w:rPr>
          <w:rFonts w:ascii="Times New Roman" w:hAnsi="Times New Roman" w:cs="Times New Roman"/>
          <w:b w:val="0"/>
          <w:bCs w:val="0"/>
        </w:rPr>
        <w:t>​</w:t>
      </w:r>
    </w:p>
    <w:p w14:paraId="4508CCE4" w14:textId="77777777" w:rsidR="003248CE" w:rsidRPr="00D23134" w:rsidRDefault="003248CE" w:rsidP="003248CE">
      <w:pPr>
        <w:pStyle w:val="Heading2"/>
        <w:spacing w:after="120"/>
        <w:ind w:left="0"/>
        <w:jc w:val="both"/>
        <w:rPr>
          <w:b w:val="0"/>
          <w:bCs w:val="0"/>
        </w:rPr>
      </w:pPr>
    </w:p>
    <w:p w14:paraId="0CD48680" w14:textId="34C21DF7" w:rsidR="00E24515" w:rsidRPr="00D23134" w:rsidRDefault="003248CE" w:rsidP="003248CE">
      <w:pPr>
        <w:pStyle w:val="Heading2"/>
        <w:kinsoku w:val="0"/>
        <w:overflowPunct w:val="0"/>
        <w:spacing w:after="120"/>
        <w:ind w:left="0"/>
        <w:jc w:val="both"/>
        <w:rPr>
          <w:color w:val="FFC000"/>
        </w:rPr>
      </w:pPr>
      <w:r w:rsidRPr="00D23134">
        <w:rPr>
          <w:color w:val="FFC000"/>
        </w:rPr>
        <w:t>ABOUT THE ROLE</w:t>
      </w:r>
    </w:p>
    <w:p w14:paraId="1F312FAC" w14:textId="799BBDA3" w:rsidR="00D56EA8" w:rsidRPr="00D23134" w:rsidRDefault="00D56EA8" w:rsidP="00485273">
      <w:pPr>
        <w:widowControl w:val="0"/>
        <w:spacing w:after="0" w:line="240" w:lineRule="auto"/>
        <w:jc w:val="both"/>
        <w:rPr>
          <w:rFonts w:ascii="Georgia" w:eastAsia="Times New Roman" w:hAnsi="Georgia" w:cs="Arial"/>
          <w:bCs/>
          <w:snapToGrid w:val="0"/>
        </w:rPr>
      </w:pPr>
      <w:r w:rsidRPr="00D23134">
        <w:rPr>
          <w:rFonts w:ascii="Georgia" w:eastAsia="Times New Roman" w:hAnsi="Georgia" w:cs="Arial"/>
          <w:bCs/>
          <w:snapToGrid w:val="0"/>
        </w:rPr>
        <w:t>The purpose</w:t>
      </w:r>
      <w:r w:rsidRPr="00D23134">
        <w:rPr>
          <w:rFonts w:ascii="Georgia" w:eastAsia="Times New Roman" w:hAnsi="Georgia" w:cs="Arial"/>
          <w:b/>
          <w:snapToGrid w:val="0"/>
        </w:rPr>
        <w:t xml:space="preserve"> </w:t>
      </w:r>
      <w:r w:rsidRPr="00D23134">
        <w:rPr>
          <w:rFonts w:ascii="Georgia" w:eastAsia="Times New Roman" w:hAnsi="Georgia" w:cs="Arial"/>
          <w:snapToGrid w:val="0"/>
        </w:rPr>
        <w:t>of the role is to support overall areas of communications to achieve Practical Action's change ambitions and business growth in Nepal, and within the Asia Region. The role s</w:t>
      </w:r>
      <w:r w:rsidRPr="00D23134">
        <w:rPr>
          <w:rFonts w:ascii="Georgia" w:eastAsia="Times New Roman" w:hAnsi="Georgia" w:cs="Arial"/>
          <w:bCs/>
          <w:snapToGrid w:val="0"/>
        </w:rPr>
        <w:t xml:space="preserve">upports overall communication, branding, and profiling related activities, including implementation of the communications strategy and specific communications plan of the projects in Nepal and Asia. </w:t>
      </w:r>
      <w:r w:rsidR="00BC433D" w:rsidRPr="00D23134">
        <w:rPr>
          <w:rFonts w:ascii="Georgia" w:eastAsia="Times New Roman" w:hAnsi="Georgia" w:cs="Arial"/>
          <w:bCs/>
          <w:snapToGrid w:val="0"/>
        </w:rPr>
        <w:t xml:space="preserve">The position is also responsible for </w:t>
      </w:r>
      <w:r w:rsidRPr="00D23134">
        <w:rPr>
          <w:rFonts w:ascii="Georgia" w:eastAsia="Times New Roman" w:hAnsi="Georgia" w:cs="Arial"/>
          <w:bCs/>
          <w:snapToGrid w:val="0"/>
        </w:rPr>
        <w:t>content collection, management, and production of communication materials</w:t>
      </w:r>
      <w:r w:rsidR="00BC433D" w:rsidRPr="00D23134">
        <w:rPr>
          <w:rFonts w:ascii="Georgia" w:eastAsia="Times New Roman" w:hAnsi="Georgia" w:cs="Arial"/>
          <w:bCs/>
          <w:snapToGrid w:val="0"/>
        </w:rPr>
        <w:t xml:space="preserve"> while a</w:t>
      </w:r>
      <w:r w:rsidRPr="00D23134">
        <w:rPr>
          <w:rFonts w:ascii="Georgia" w:eastAsia="Times New Roman" w:hAnsi="Georgia" w:cs="Arial"/>
          <w:bCs/>
          <w:snapToGrid w:val="0"/>
        </w:rPr>
        <w:t>ssist</w:t>
      </w:r>
      <w:r w:rsidR="00BC433D" w:rsidRPr="00D23134">
        <w:rPr>
          <w:rFonts w:ascii="Georgia" w:eastAsia="Times New Roman" w:hAnsi="Georgia" w:cs="Arial"/>
          <w:bCs/>
          <w:snapToGrid w:val="0"/>
        </w:rPr>
        <w:t>ing</w:t>
      </w:r>
      <w:r w:rsidRPr="00D23134">
        <w:rPr>
          <w:rFonts w:ascii="Georgia" w:eastAsia="Times New Roman" w:hAnsi="Georgia" w:cs="Arial"/>
          <w:bCs/>
          <w:snapToGrid w:val="0"/>
        </w:rPr>
        <w:t xml:space="preserve"> in managing the digital platforms of Practical Action in Nepal and Asia.</w:t>
      </w:r>
      <w:r w:rsidR="00BC433D" w:rsidRPr="00D23134">
        <w:rPr>
          <w:rFonts w:ascii="Georgia" w:eastAsia="Times New Roman" w:hAnsi="Georgia" w:cs="Arial"/>
          <w:bCs/>
          <w:snapToGrid w:val="0"/>
        </w:rPr>
        <w:t xml:space="preserve"> The role s</w:t>
      </w:r>
      <w:r w:rsidRPr="00D23134">
        <w:rPr>
          <w:rFonts w:ascii="Georgia" w:eastAsia="Times New Roman" w:hAnsi="Georgia" w:cs="Arial"/>
          <w:bCs/>
          <w:snapToGrid w:val="0"/>
        </w:rPr>
        <w:t>upport</w:t>
      </w:r>
      <w:r w:rsidR="00BC433D" w:rsidRPr="00D23134">
        <w:rPr>
          <w:rFonts w:ascii="Georgia" w:eastAsia="Times New Roman" w:hAnsi="Georgia" w:cs="Arial"/>
          <w:bCs/>
          <w:snapToGrid w:val="0"/>
        </w:rPr>
        <w:t xml:space="preserve">s </w:t>
      </w:r>
      <w:r w:rsidRPr="00D23134">
        <w:rPr>
          <w:rFonts w:ascii="Georgia" w:eastAsia="Times New Roman" w:hAnsi="Georgia" w:cs="Arial"/>
          <w:bCs/>
          <w:snapToGrid w:val="0"/>
        </w:rPr>
        <w:t>produc</w:t>
      </w:r>
      <w:r w:rsidR="00BC433D" w:rsidRPr="00D23134">
        <w:rPr>
          <w:rFonts w:ascii="Georgia" w:eastAsia="Times New Roman" w:hAnsi="Georgia" w:cs="Arial"/>
          <w:bCs/>
          <w:snapToGrid w:val="0"/>
        </w:rPr>
        <w:t xml:space="preserve">tion of </w:t>
      </w:r>
      <w:r w:rsidRPr="00D23134">
        <w:rPr>
          <w:rFonts w:ascii="Georgia" w:eastAsia="Times New Roman" w:hAnsi="Georgia" w:cs="Arial"/>
          <w:bCs/>
          <w:snapToGrid w:val="0"/>
        </w:rPr>
        <w:t>timely and high-quality knowledge products and collaterals</w:t>
      </w:r>
      <w:r w:rsidR="00485273" w:rsidRPr="00D23134">
        <w:rPr>
          <w:rFonts w:ascii="Georgia" w:eastAsia="Times New Roman" w:hAnsi="Georgia" w:cs="Arial"/>
          <w:bCs/>
          <w:snapToGrid w:val="0"/>
        </w:rPr>
        <w:t xml:space="preserve"> and s</w:t>
      </w:r>
      <w:r w:rsidRPr="00D23134">
        <w:rPr>
          <w:rFonts w:ascii="Georgia" w:eastAsia="Times New Roman" w:hAnsi="Georgia" w:cs="Arial"/>
          <w:bCs/>
          <w:snapToGrid w:val="0"/>
        </w:rPr>
        <w:t>upport</w:t>
      </w:r>
      <w:r w:rsidR="00485273" w:rsidRPr="00D23134">
        <w:rPr>
          <w:rFonts w:ascii="Georgia" w:eastAsia="Times New Roman" w:hAnsi="Georgia" w:cs="Arial"/>
          <w:bCs/>
          <w:snapToGrid w:val="0"/>
        </w:rPr>
        <w:t>s in</w:t>
      </w:r>
      <w:r w:rsidRPr="00D23134">
        <w:rPr>
          <w:rFonts w:ascii="Georgia" w:eastAsia="Times New Roman" w:hAnsi="Georgia" w:cs="Arial"/>
          <w:bCs/>
          <w:snapToGrid w:val="0"/>
        </w:rPr>
        <w:t xml:space="preserve"> the execution of communications for fundraising plans. </w:t>
      </w:r>
      <w:r w:rsidR="00B51771" w:rsidRPr="00D23134">
        <w:rPr>
          <w:rFonts w:ascii="Georgia" w:eastAsia="Times New Roman" w:hAnsi="Georgia" w:cs="Arial"/>
          <w:bCs/>
          <w:snapToGrid w:val="0"/>
        </w:rPr>
        <w:t>The role will also support the Asia region's business development communications, specifically in adapting existing programme evidence and stories for new audiences across Southeast Asia and the Asia Pacific.</w:t>
      </w:r>
    </w:p>
    <w:p w14:paraId="0C288CA0" w14:textId="77777777" w:rsidR="004A2C52" w:rsidRPr="00D23134" w:rsidRDefault="004A2C52" w:rsidP="00CB7CC9">
      <w:pPr>
        <w:widowControl w:val="0"/>
        <w:spacing w:after="120" w:line="240" w:lineRule="auto"/>
        <w:jc w:val="both"/>
        <w:rPr>
          <w:rFonts w:ascii="Georgia" w:eastAsia="Times New Roman" w:hAnsi="Georgia"/>
          <w:bCs/>
          <w:snapToGrid w:val="0"/>
        </w:rPr>
      </w:pPr>
    </w:p>
    <w:p w14:paraId="5B7B6990" w14:textId="0CB26687" w:rsidR="00976A29" w:rsidRPr="00D23134" w:rsidRDefault="00976A29" w:rsidP="00CB7CC9">
      <w:pPr>
        <w:pStyle w:val="Heading2"/>
        <w:kinsoku w:val="0"/>
        <w:overflowPunct w:val="0"/>
        <w:spacing w:after="120"/>
        <w:ind w:left="0"/>
        <w:jc w:val="both"/>
        <w:rPr>
          <w:color w:val="FFC000"/>
        </w:rPr>
      </w:pPr>
      <w:r w:rsidRPr="00D23134">
        <w:rPr>
          <w:color w:val="FFC000"/>
        </w:rPr>
        <w:t>KEY ACCOUNTABILITIES</w:t>
      </w:r>
    </w:p>
    <w:p w14:paraId="0B99FBCA" w14:textId="4C3B116C" w:rsidR="00AA3254" w:rsidRPr="00D23134" w:rsidRDefault="00AA3254" w:rsidP="00A45D71">
      <w:pPr>
        <w:spacing w:after="120" w:line="240" w:lineRule="auto"/>
        <w:rPr>
          <w:rFonts w:ascii="Georgia" w:eastAsia="Times New Roman" w:hAnsi="Georgia" w:cs="Arial"/>
          <w:color w:val="0E101A"/>
          <w:lang w:eastAsia="en-GB" w:bidi="ne-NP"/>
        </w:rPr>
      </w:pPr>
      <w:bookmarkStart w:id="0" w:name="_Hlk146035028"/>
      <w:r w:rsidRPr="00D23134">
        <w:rPr>
          <w:rFonts w:ascii="Georgia" w:eastAsia="Times New Roman" w:hAnsi="Georgia" w:cs="Arial"/>
          <w:b/>
          <w:bCs/>
          <w:color w:val="0E101A"/>
          <w:lang w:eastAsia="en-GB" w:bidi="ne-NP"/>
        </w:rPr>
        <w:t>Strengthen organisational communications profile</w:t>
      </w:r>
      <w:r w:rsidR="001F4003" w:rsidRPr="00D23134">
        <w:rPr>
          <w:rFonts w:ascii="Georgia" w:eastAsia="Times New Roman" w:hAnsi="Georgia" w:cs="Arial"/>
          <w:b/>
          <w:bCs/>
          <w:color w:val="0E101A"/>
          <w:lang w:eastAsia="en-GB" w:bidi="ne-NP"/>
        </w:rPr>
        <w:t xml:space="preserve"> </w:t>
      </w:r>
    </w:p>
    <w:p w14:paraId="6B0286C1" w14:textId="09B6AE75" w:rsidR="00AA3254" w:rsidRPr="00D23134" w:rsidRDefault="00AA3254" w:rsidP="00BA53D4">
      <w:pPr>
        <w:numPr>
          <w:ilvl w:val="0"/>
          <w:numId w:val="55"/>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Support the development and implementation of strategies and plans for communications, profiling, and digital media management</w:t>
      </w:r>
      <w:r w:rsidR="00D234F8" w:rsidRPr="00D23134">
        <w:rPr>
          <w:rFonts w:ascii="Georgia" w:eastAsia="Times New Roman" w:hAnsi="Georgia" w:cs="Arial"/>
          <w:color w:val="0E101A"/>
          <w:lang w:eastAsia="en-GB" w:bidi="ne-NP"/>
        </w:rPr>
        <w:t xml:space="preserve"> </w:t>
      </w:r>
      <w:r w:rsidR="00BA53D4" w:rsidRPr="00D23134">
        <w:rPr>
          <w:rFonts w:ascii="Georgia" w:eastAsia="Times New Roman" w:hAnsi="Georgia" w:cs="Arial"/>
          <w:color w:val="0E101A"/>
          <w:lang w:eastAsia="en-GB" w:bidi="ne-NP"/>
        </w:rPr>
        <w:t>through innovative ways</w:t>
      </w:r>
      <w:r w:rsidRPr="00D23134">
        <w:rPr>
          <w:rFonts w:ascii="Georgia" w:eastAsia="Times New Roman" w:hAnsi="Georgia" w:cs="Arial"/>
          <w:color w:val="0E101A"/>
          <w:lang w:eastAsia="en-GB" w:bidi="ne-NP"/>
        </w:rPr>
        <w:t xml:space="preserve"> to enhance communication efforts and reach a wider audience.</w:t>
      </w:r>
    </w:p>
    <w:p w14:paraId="5AF886E8" w14:textId="77777777" w:rsidR="00AA3254" w:rsidRPr="00D23134" w:rsidRDefault="00AA3254" w:rsidP="001F4003">
      <w:pPr>
        <w:numPr>
          <w:ilvl w:val="0"/>
          <w:numId w:val="55"/>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 xml:space="preserve">Support in ensuring branding compliance across the organisation, programmes, projects, and staff as per the branding guidance of Practical Action and donors. </w:t>
      </w:r>
    </w:p>
    <w:p w14:paraId="7C2562AA" w14:textId="2E0B1F7E" w:rsidR="00AA3254" w:rsidRPr="00D23134" w:rsidRDefault="00AA3254" w:rsidP="00107DC5">
      <w:pPr>
        <w:numPr>
          <w:ilvl w:val="0"/>
          <w:numId w:val="55"/>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Support in developing content for marketing collaterals and the Annual Report</w:t>
      </w:r>
      <w:r w:rsidR="00DC293B" w:rsidRPr="00D23134">
        <w:rPr>
          <w:rFonts w:ascii="Georgia" w:eastAsia="Times New Roman" w:hAnsi="Georgia" w:cs="Arial"/>
          <w:color w:val="0E101A"/>
          <w:lang w:eastAsia="en-GB" w:bidi="ne-NP"/>
        </w:rPr>
        <w:t xml:space="preserve"> including b</w:t>
      </w:r>
      <w:r w:rsidRPr="00D23134">
        <w:rPr>
          <w:rFonts w:ascii="Georgia" w:eastAsia="Times New Roman" w:hAnsi="Georgia" w:cs="Arial"/>
          <w:color w:val="0E101A"/>
          <w:lang w:eastAsia="en-GB" w:bidi="ne-NP"/>
        </w:rPr>
        <w:t>asic design and layouts to ensure effective visual communication.</w:t>
      </w:r>
    </w:p>
    <w:p w14:paraId="4146FD55" w14:textId="77777777" w:rsidR="00AA3254" w:rsidRPr="00D23134" w:rsidRDefault="00AA3254" w:rsidP="001F4003">
      <w:pPr>
        <w:numPr>
          <w:ilvl w:val="0"/>
          <w:numId w:val="55"/>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 xml:space="preserve">Lead the management of the Digital Assets Management System for the Nepal Office. </w:t>
      </w:r>
    </w:p>
    <w:p w14:paraId="5B717D2B" w14:textId="58569585" w:rsidR="00AA3254" w:rsidRPr="00D23134" w:rsidRDefault="00AA3254" w:rsidP="001F4003">
      <w:pPr>
        <w:numPr>
          <w:ilvl w:val="0"/>
          <w:numId w:val="55"/>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lastRenderedPageBreak/>
        <w:t>Maintain an inventory of the organisation/project’s features in different media (newspapers, television etc.)</w:t>
      </w:r>
      <w:r w:rsidR="00377FF4" w:rsidRPr="00D23134">
        <w:rPr>
          <w:rFonts w:ascii="Georgia" w:eastAsia="Times New Roman" w:hAnsi="Georgia" w:cs="Arial"/>
          <w:color w:val="0E101A"/>
          <w:lang w:eastAsia="en-GB" w:bidi="ne-NP"/>
        </w:rPr>
        <w:t xml:space="preserve"> including </w:t>
      </w:r>
      <w:r w:rsidR="00040C13" w:rsidRPr="00D23134">
        <w:rPr>
          <w:rFonts w:ascii="Georgia" w:eastAsia="Times New Roman" w:hAnsi="Georgia" w:cs="Arial"/>
          <w:color w:val="0E101A"/>
          <w:lang w:eastAsia="en-GB" w:bidi="ne-NP"/>
        </w:rPr>
        <w:t>all communications products on a regular basis.</w:t>
      </w:r>
    </w:p>
    <w:p w14:paraId="6F92D577" w14:textId="77777777" w:rsidR="007757FD" w:rsidRPr="00D23134" w:rsidRDefault="00AA3254" w:rsidP="007757FD">
      <w:pPr>
        <w:numPr>
          <w:ilvl w:val="0"/>
          <w:numId w:val="55"/>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 xml:space="preserve">Works closely with the Monitoring, Evaluation and Learning (MEL) team to develop drafts and design </w:t>
      </w:r>
      <w:r w:rsidR="00D41E2A" w:rsidRPr="00D23134">
        <w:rPr>
          <w:rFonts w:ascii="Georgia" w:eastAsia="Times New Roman" w:hAnsi="Georgia" w:cs="Arial"/>
          <w:color w:val="0E101A"/>
          <w:lang w:eastAsia="en-GB" w:bidi="ne-NP"/>
        </w:rPr>
        <w:t>l</w:t>
      </w:r>
      <w:r w:rsidRPr="00D23134">
        <w:rPr>
          <w:rFonts w:ascii="Georgia" w:eastAsia="Times New Roman" w:hAnsi="Georgia" w:cs="Arial"/>
          <w:color w:val="0E101A"/>
          <w:lang w:eastAsia="en-GB" w:bidi="ne-NP"/>
        </w:rPr>
        <w:t>earning products.</w:t>
      </w:r>
    </w:p>
    <w:p w14:paraId="2B8F88C1" w14:textId="77777777" w:rsidR="00BA53D4" w:rsidRPr="00D23134" w:rsidRDefault="00AA3254" w:rsidP="00BA53D4">
      <w:pPr>
        <w:numPr>
          <w:ilvl w:val="0"/>
          <w:numId w:val="55"/>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 xml:space="preserve">Support in designing and disseminating communication materials </w:t>
      </w:r>
      <w:r w:rsidR="007757FD" w:rsidRPr="00D23134">
        <w:rPr>
          <w:rFonts w:ascii="Georgia" w:eastAsia="Times New Roman" w:hAnsi="Georgia" w:cs="Arial"/>
          <w:color w:val="0E101A"/>
          <w:lang w:eastAsia="en-GB" w:bidi="ne-NP"/>
        </w:rPr>
        <w:t xml:space="preserve">for donors and </w:t>
      </w:r>
      <w:r w:rsidRPr="00D23134">
        <w:rPr>
          <w:rFonts w:ascii="Georgia" w:eastAsia="Times New Roman" w:hAnsi="Georgia" w:cs="Arial"/>
          <w:color w:val="0E101A"/>
          <w:lang w:eastAsia="en-GB" w:bidi="ne-NP"/>
        </w:rPr>
        <w:t>during internal and external events</w:t>
      </w:r>
      <w:r w:rsidR="00CF030B" w:rsidRPr="00D23134">
        <w:rPr>
          <w:rFonts w:ascii="Georgia" w:eastAsia="Times New Roman" w:hAnsi="Georgia" w:cs="Arial"/>
          <w:color w:val="0E101A"/>
          <w:lang w:eastAsia="en-GB" w:bidi="ne-NP"/>
        </w:rPr>
        <w:t xml:space="preserve"> </w:t>
      </w:r>
      <w:r w:rsidR="007757FD" w:rsidRPr="00D23134">
        <w:rPr>
          <w:rFonts w:ascii="Georgia" w:eastAsia="Times New Roman" w:hAnsi="Georgia" w:cs="Arial"/>
          <w:color w:val="0E101A"/>
          <w:lang w:eastAsia="en-GB" w:bidi="ne-NP"/>
        </w:rPr>
        <w:t>like</w:t>
      </w:r>
      <w:r w:rsidR="00CF030B" w:rsidRPr="00D23134">
        <w:rPr>
          <w:rFonts w:ascii="Georgia" w:hAnsi="Georgia" w:cs="Arial"/>
          <w:color w:val="000000"/>
        </w:rPr>
        <w:t xml:space="preserve"> case studies, impact stories, and programme profiles drawn from Nepal, Bangladesh and India</w:t>
      </w:r>
      <w:r w:rsidR="007757FD" w:rsidRPr="00D23134">
        <w:rPr>
          <w:rFonts w:ascii="Georgia" w:hAnsi="Georgia" w:cs="Arial"/>
          <w:color w:val="000000"/>
        </w:rPr>
        <w:t>.</w:t>
      </w:r>
    </w:p>
    <w:p w14:paraId="4E8C9259" w14:textId="77777777" w:rsidR="00F12884" w:rsidRPr="00D23134" w:rsidRDefault="00615678" w:rsidP="00F12884">
      <w:pPr>
        <w:numPr>
          <w:ilvl w:val="0"/>
          <w:numId w:val="55"/>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Research and adapt existing impact evidence from Nepal, Bangladesh, and India for new geographic contexts, helping reframe programme stories to resonate with funders and partners in Southeast Asia and Asia Pacific.</w:t>
      </w:r>
    </w:p>
    <w:p w14:paraId="133CB7B7" w14:textId="3B51DCB3" w:rsidR="00F12884" w:rsidRPr="00D23134" w:rsidRDefault="00F12884" w:rsidP="00F12884">
      <w:pPr>
        <w:numPr>
          <w:ilvl w:val="0"/>
          <w:numId w:val="55"/>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 xml:space="preserve">Support in conducting training for team members to strengthen overall communication skills. </w:t>
      </w:r>
    </w:p>
    <w:p w14:paraId="26D0D22B" w14:textId="77777777" w:rsidR="00AA3254" w:rsidRPr="00D23134" w:rsidRDefault="00AA3254" w:rsidP="001F4003">
      <w:pPr>
        <w:spacing w:after="120" w:line="240" w:lineRule="auto"/>
        <w:ind w:left="426"/>
        <w:rPr>
          <w:rFonts w:ascii="Georgia" w:eastAsia="Times New Roman" w:hAnsi="Georgia" w:cs="Arial"/>
          <w:color w:val="0E101A"/>
          <w:lang w:eastAsia="en-GB" w:bidi="ne-NP"/>
        </w:rPr>
      </w:pPr>
    </w:p>
    <w:p w14:paraId="341B8919" w14:textId="77777777" w:rsidR="00AA3254" w:rsidRPr="00D23134" w:rsidRDefault="00AA3254" w:rsidP="00BA53D4">
      <w:pPr>
        <w:spacing w:after="120" w:line="240" w:lineRule="auto"/>
        <w:rPr>
          <w:rFonts w:ascii="Georgia" w:eastAsia="Times New Roman" w:hAnsi="Georgia" w:cs="Arial"/>
          <w:color w:val="0E101A"/>
          <w:lang w:eastAsia="en-GB" w:bidi="ne-NP"/>
        </w:rPr>
      </w:pPr>
      <w:r w:rsidRPr="00D23134">
        <w:rPr>
          <w:rFonts w:ascii="Georgia" w:eastAsia="Times New Roman" w:hAnsi="Georgia" w:cs="Arial"/>
          <w:b/>
          <w:bCs/>
          <w:color w:val="0E101A"/>
          <w:lang w:eastAsia="en-GB" w:bidi="ne-NP"/>
        </w:rPr>
        <w:t>Support in the delivery of project communications requirements </w:t>
      </w:r>
    </w:p>
    <w:p w14:paraId="1F6756E1" w14:textId="10B576C3" w:rsidR="00AA3254" w:rsidRPr="00D23134" w:rsidRDefault="00BA53D4" w:rsidP="00F12884">
      <w:pPr>
        <w:pStyle w:val="ListParagraph"/>
        <w:numPr>
          <w:ilvl w:val="0"/>
          <w:numId w:val="57"/>
        </w:numPr>
        <w:spacing w:after="120" w:line="240" w:lineRule="auto"/>
        <w:ind w:left="426"/>
        <w:contextualSpacing w:val="0"/>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Lead</w:t>
      </w:r>
      <w:r w:rsidR="00AA3254" w:rsidRPr="00D23134">
        <w:rPr>
          <w:rFonts w:ascii="Georgia" w:eastAsia="Times New Roman" w:hAnsi="Georgia" w:cs="Arial"/>
          <w:color w:val="0E101A"/>
          <w:lang w:eastAsia="en-GB" w:bidi="ne-NP"/>
        </w:rPr>
        <w:t xml:space="preserve"> along with project teams, </w:t>
      </w:r>
      <w:proofErr w:type="spellStart"/>
      <w:r w:rsidRPr="00D23134">
        <w:rPr>
          <w:rFonts w:ascii="Georgia" w:eastAsia="Times New Roman" w:hAnsi="Georgia" w:cs="Arial"/>
          <w:color w:val="0E101A"/>
          <w:lang w:eastAsia="en-GB" w:bidi="ne-NP"/>
        </w:rPr>
        <w:t>organi</w:t>
      </w:r>
      <w:r w:rsidR="00CA2105" w:rsidRPr="00D23134">
        <w:rPr>
          <w:rFonts w:ascii="Georgia" w:eastAsia="Times New Roman" w:hAnsi="Georgia" w:cs="Arial"/>
          <w:color w:val="0E101A"/>
          <w:lang w:eastAsia="en-GB" w:bidi="ne-NP"/>
        </w:rPr>
        <w:t>s</w:t>
      </w:r>
      <w:r w:rsidRPr="00D23134">
        <w:rPr>
          <w:rFonts w:ascii="Georgia" w:eastAsia="Times New Roman" w:hAnsi="Georgia" w:cs="Arial"/>
          <w:color w:val="0E101A"/>
          <w:lang w:eastAsia="en-GB" w:bidi="ne-NP"/>
        </w:rPr>
        <w:t>e</w:t>
      </w:r>
      <w:proofErr w:type="spellEnd"/>
      <w:r w:rsidR="00AA3254" w:rsidRPr="00D23134">
        <w:rPr>
          <w:rFonts w:ascii="Georgia" w:eastAsia="Times New Roman" w:hAnsi="Georgia" w:cs="Arial"/>
          <w:color w:val="0E101A"/>
          <w:lang w:eastAsia="en-GB" w:bidi="ne-NP"/>
        </w:rPr>
        <w:t xml:space="preserve"> visits and conduct interviews </w:t>
      </w:r>
      <w:r w:rsidRPr="00D23134">
        <w:rPr>
          <w:rFonts w:ascii="Georgia" w:eastAsia="Times New Roman" w:hAnsi="Georgia" w:cs="Arial"/>
          <w:color w:val="0E101A"/>
          <w:lang w:eastAsia="en-GB" w:bidi="ne-NP"/>
        </w:rPr>
        <w:t>to</w:t>
      </w:r>
      <w:r w:rsidR="00AA3254" w:rsidRPr="00D23134">
        <w:rPr>
          <w:rFonts w:ascii="Georgia" w:eastAsia="Times New Roman" w:hAnsi="Georgia" w:cs="Arial"/>
          <w:color w:val="0E101A"/>
          <w:lang w:eastAsia="en-GB" w:bidi="ne-NP"/>
        </w:rPr>
        <w:t xml:space="preserve"> help develop in-depth case studies showcasing the organi</w:t>
      </w:r>
      <w:r w:rsidR="00CA2105" w:rsidRPr="00D23134">
        <w:rPr>
          <w:rFonts w:ascii="Georgia" w:eastAsia="Times New Roman" w:hAnsi="Georgia" w:cs="Arial"/>
          <w:color w:val="0E101A"/>
          <w:lang w:eastAsia="en-GB" w:bidi="ne-NP"/>
        </w:rPr>
        <w:t>s</w:t>
      </w:r>
      <w:r w:rsidR="00AA3254" w:rsidRPr="00D23134">
        <w:rPr>
          <w:rFonts w:ascii="Georgia" w:eastAsia="Times New Roman" w:hAnsi="Georgia" w:cs="Arial"/>
          <w:color w:val="0E101A"/>
          <w:lang w:eastAsia="en-GB" w:bidi="ne-NP"/>
        </w:rPr>
        <w:t xml:space="preserve">ation’s achievements, beneficiaries, and impact. </w:t>
      </w:r>
    </w:p>
    <w:p w14:paraId="5A7CC490" w14:textId="77777777" w:rsidR="00AA3254" w:rsidRPr="00D23134" w:rsidRDefault="00AA3254" w:rsidP="00F12884">
      <w:pPr>
        <w:pStyle w:val="ListParagraph"/>
        <w:numPr>
          <w:ilvl w:val="0"/>
          <w:numId w:val="57"/>
        </w:numPr>
        <w:spacing w:after="120" w:line="240" w:lineRule="auto"/>
        <w:ind w:left="426"/>
        <w:contextualSpacing w:val="0"/>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 xml:space="preserve">Collaborate closely with the project team to gather information and draft stories from the field, creating engaging content for websites, blogs, and social media platforms. </w:t>
      </w:r>
    </w:p>
    <w:p w14:paraId="7F8DA572" w14:textId="77777777" w:rsidR="00AA3254" w:rsidRPr="00D23134" w:rsidRDefault="00AA3254" w:rsidP="00F12884">
      <w:pPr>
        <w:pStyle w:val="ListParagraph"/>
        <w:numPr>
          <w:ilvl w:val="0"/>
          <w:numId w:val="57"/>
        </w:numPr>
        <w:spacing w:after="120" w:line="240" w:lineRule="auto"/>
        <w:ind w:left="426"/>
        <w:contextualSpacing w:val="0"/>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 xml:space="preserve">Work with external vendors to create and finalize communication materials. </w:t>
      </w:r>
    </w:p>
    <w:p w14:paraId="7810FE25" w14:textId="30626A27" w:rsidR="00AA3254" w:rsidRPr="00D23134" w:rsidRDefault="00AA3254" w:rsidP="00F12884">
      <w:pPr>
        <w:pStyle w:val="ListParagraph"/>
        <w:numPr>
          <w:ilvl w:val="0"/>
          <w:numId w:val="57"/>
        </w:numPr>
        <w:spacing w:after="120" w:line="240" w:lineRule="auto"/>
        <w:ind w:left="426"/>
        <w:contextualSpacing w:val="0"/>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Translate and transcribe basic organi</w:t>
      </w:r>
      <w:r w:rsidR="008C4988">
        <w:rPr>
          <w:rFonts w:ascii="Georgia" w:eastAsia="Times New Roman" w:hAnsi="Georgia" w:cs="Arial"/>
          <w:color w:val="0E101A"/>
          <w:lang w:eastAsia="en-GB" w:bidi="ne-NP"/>
        </w:rPr>
        <w:t>s</w:t>
      </w:r>
      <w:r w:rsidRPr="00D23134">
        <w:rPr>
          <w:rFonts w:ascii="Georgia" w:eastAsia="Times New Roman" w:hAnsi="Georgia" w:cs="Arial"/>
          <w:color w:val="0E101A"/>
          <w:lang w:eastAsia="en-GB" w:bidi="ne-NP"/>
        </w:rPr>
        <w:t xml:space="preserve">ational documents, project reports, and communication materials as needed. </w:t>
      </w:r>
    </w:p>
    <w:p w14:paraId="1377EB03" w14:textId="77777777" w:rsidR="004A0207" w:rsidRPr="00D23134" w:rsidRDefault="00AA3254" w:rsidP="00F12884">
      <w:pPr>
        <w:pStyle w:val="ListParagraph"/>
        <w:numPr>
          <w:ilvl w:val="0"/>
          <w:numId w:val="57"/>
        </w:numPr>
        <w:spacing w:after="120" w:line="240" w:lineRule="auto"/>
        <w:ind w:left="426"/>
        <w:contextualSpacing w:val="0"/>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Collaborate with the project team to develop and design project-related communication materials, such as project briefs, brochures, publications, and information, educational, and communication (IEC) materials.</w:t>
      </w:r>
    </w:p>
    <w:p w14:paraId="2FF0348F" w14:textId="52DC5822" w:rsidR="008B29BD" w:rsidRPr="00D23134" w:rsidRDefault="00CA2105" w:rsidP="00F12884">
      <w:pPr>
        <w:pStyle w:val="ListParagraph"/>
        <w:numPr>
          <w:ilvl w:val="0"/>
          <w:numId w:val="57"/>
        </w:numPr>
        <w:spacing w:after="120" w:line="240" w:lineRule="auto"/>
        <w:ind w:left="426"/>
        <w:contextualSpacing w:val="0"/>
        <w:rPr>
          <w:rFonts w:ascii="Georgia" w:eastAsia="Times New Roman" w:hAnsi="Georgia" w:cs="Arial"/>
          <w:color w:val="0E101A"/>
          <w:lang w:eastAsia="en-GB" w:bidi="ne-NP"/>
        </w:rPr>
      </w:pPr>
      <w:r w:rsidRPr="00D23134">
        <w:rPr>
          <w:rFonts w:ascii="Georgia" w:hAnsi="Georgia" w:cs="Arial"/>
          <w:color w:val="000000"/>
        </w:rPr>
        <w:t xml:space="preserve">Support in packaging impact and learnings from our </w:t>
      </w:r>
      <w:r w:rsidR="008B29BD" w:rsidRPr="00D23134">
        <w:rPr>
          <w:rFonts w:ascii="Georgia" w:hAnsi="Georgia" w:cs="Arial"/>
          <w:color w:val="000000"/>
        </w:rPr>
        <w:t xml:space="preserve">programmes </w:t>
      </w:r>
      <w:r w:rsidRPr="00D23134">
        <w:rPr>
          <w:rFonts w:ascii="Georgia" w:hAnsi="Georgia" w:cs="Arial"/>
          <w:color w:val="000000"/>
        </w:rPr>
        <w:t>to</w:t>
      </w:r>
      <w:r w:rsidR="008B29BD" w:rsidRPr="00D23134">
        <w:rPr>
          <w:rFonts w:ascii="Georgia" w:hAnsi="Georgia" w:cs="Arial"/>
          <w:color w:val="000000"/>
        </w:rPr>
        <w:t xml:space="preserve"> resonate with new audiences in Southeast Asia and the Pacific. </w:t>
      </w:r>
    </w:p>
    <w:p w14:paraId="05E8671B" w14:textId="77777777" w:rsidR="00AA3254" w:rsidRPr="00F81B96" w:rsidRDefault="00AA3254" w:rsidP="001F4003">
      <w:pPr>
        <w:spacing w:after="120" w:line="240" w:lineRule="auto"/>
        <w:ind w:left="426"/>
        <w:rPr>
          <w:rFonts w:ascii="Georgia" w:eastAsia="Times New Roman" w:hAnsi="Georgia" w:cs="Arial"/>
          <w:color w:val="0E101A"/>
          <w:lang w:eastAsia="en-GB" w:bidi="ne-NP"/>
        </w:rPr>
      </w:pPr>
    </w:p>
    <w:p w14:paraId="3FC8196D" w14:textId="77777777" w:rsidR="00AA3254" w:rsidRPr="00F81B96" w:rsidRDefault="00AA3254" w:rsidP="004A0207">
      <w:pPr>
        <w:spacing w:after="120" w:line="240" w:lineRule="auto"/>
        <w:rPr>
          <w:rFonts w:ascii="Georgia" w:eastAsia="Times New Roman" w:hAnsi="Georgia" w:cs="Arial"/>
          <w:color w:val="0E101A"/>
          <w:lang w:eastAsia="en-GB" w:bidi="ne-NP"/>
        </w:rPr>
      </w:pPr>
      <w:r w:rsidRPr="00F81B96">
        <w:rPr>
          <w:rFonts w:ascii="Georgia" w:eastAsia="Times New Roman" w:hAnsi="Georgia" w:cs="Arial"/>
          <w:b/>
          <w:bCs/>
          <w:color w:val="0E101A"/>
          <w:lang w:eastAsia="en-GB" w:bidi="ne-NP"/>
        </w:rPr>
        <w:t>Managing digital media and monitoring results </w:t>
      </w:r>
    </w:p>
    <w:p w14:paraId="7A844149" w14:textId="77777777" w:rsidR="00AA3254" w:rsidRPr="00D23134" w:rsidRDefault="00AA3254" w:rsidP="00F12884">
      <w:pPr>
        <w:numPr>
          <w:ilvl w:val="0"/>
          <w:numId w:val="58"/>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Assist in developing an annual digital media plan for both national and regional platforms.</w:t>
      </w:r>
    </w:p>
    <w:p w14:paraId="56379967" w14:textId="4B03D31C" w:rsidR="00AA3254" w:rsidRPr="00D23134" w:rsidRDefault="00AA3254" w:rsidP="00F12884">
      <w:pPr>
        <w:numPr>
          <w:ilvl w:val="0"/>
          <w:numId w:val="58"/>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Generate creative ideas to enhance engagement and growth on social media</w:t>
      </w:r>
      <w:r w:rsidR="00583517" w:rsidRPr="00D23134">
        <w:rPr>
          <w:rFonts w:ascii="Georgia" w:eastAsia="Times New Roman" w:hAnsi="Georgia" w:cs="Arial"/>
          <w:color w:val="0E101A"/>
          <w:lang w:eastAsia="en-GB" w:bidi="ne-NP"/>
        </w:rPr>
        <w:t xml:space="preserve">, contributing </w:t>
      </w:r>
      <w:r w:rsidRPr="00D23134">
        <w:rPr>
          <w:rFonts w:ascii="Georgia" w:eastAsia="Times New Roman" w:hAnsi="Georgia" w:cs="Arial"/>
          <w:color w:val="0E101A"/>
          <w:lang w:eastAsia="en-GB" w:bidi="ne-NP"/>
        </w:rPr>
        <w:t>to the development of website content.</w:t>
      </w:r>
    </w:p>
    <w:p w14:paraId="2E04E946" w14:textId="77777777" w:rsidR="00AA3254" w:rsidRPr="00D23134" w:rsidRDefault="00AA3254" w:rsidP="00F12884">
      <w:pPr>
        <w:numPr>
          <w:ilvl w:val="0"/>
          <w:numId w:val="58"/>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Help curate, schedule, and publish content on national and regional social media platforms to ensure a consistent online presence.</w:t>
      </w:r>
    </w:p>
    <w:p w14:paraId="4DDED369" w14:textId="77777777" w:rsidR="00583517" w:rsidRPr="00D23134" w:rsidRDefault="00AA3254" w:rsidP="00F12884">
      <w:pPr>
        <w:numPr>
          <w:ilvl w:val="0"/>
          <w:numId w:val="58"/>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Support the International Communications team in creating and executing a joint social media calendar.</w:t>
      </w:r>
    </w:p>
    <w:p w14:paraId="14B9DBC5" w14:textId="77777777" w:rsidR="00583517" w:rsidRPr="00D23134" w:rsidRDefault="003C2F7B" w:rsidP="00F12884">
      <w:pPr>
        <w:numPr>
          <w:ilvl w:val="0"/>
          <w:numId w:val="58"/>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val="en-GB" w:eastAsia="en-GB" w:bidi="ne-NP"/>
        </w:rPr>
        <w:t xml:space="preserve">A consistent LinkedIn presence that tells the PA Asia story as it unfolds - not just project updates, but a narrative of an organisation moving purposefully into new territory, drawing on deep regional roots. </w:t>
      </w:r>
    </w:p>
    <w:p w14:paraId="1478A5FA" w14:textId="77777777" w:rsidR="00583517" w:rsidRPr="00D23134" w:rsidRDefault="00583517" w:rsidP="00F12884">
      <w:pPr>
        <w:numPr>
          <w:ilvl w:val="0"/>
          <w:numId w:val="58"/>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D</w:t>
      </w:r>
      <w:r w:rsidR="00BA53D4" w:rsidRPr="00D23134">
        <w:rPr>
          <w:rFonts w:ascii="Georgia" w:eastAsia="Times New Roman" w:hAnsi="Georgia" w:cs="Arial"/>
          <w:color w:val="0E101A"/>
          <w:lang w:eastAsia="en-GB" w:bidi="ne-NP"/>
        </w:rPr>
        <w:t>evelop a plan for disseminating communication products and oversee the dissemination process.</w:t>
      </w:r>
    </w:p>
    <w:p w14:paraId="38FDC08D" w14:textId="7D9DF58E" w:rsidR="00583517" w:rsidRPr="00D23134" w:rsidRDefault="004A0207" w:rsidP="00F12884">
      <w:pPr>
        <w:numPr>
          <w:ilvl w:val="0"/>
          <w:numId w:val="58"/>
        </w:numPr>
        <w:spacing w:after="120" w:line="240" w:lineRule="auto"/>
        <w:ind w:left="426"/>
        <w:rPr>
          <w:rFonts w:ascii="Georgia" w:eastAsia="Times New Roman" w:hAnsi="Georgia" w:cs="Arial"/>
          <w:color w:val="0E101A"/>
          <w:lang w:eastAsia="en-GB" w:bidi="ne-NP"/>
        </w:rPr>
      </w:pPr>
      <w:r w:rsidRPr="00D23134">
        <w:rPr>
          <w:rFonts w:ascii="Georgia" w:hAnsi="Georgia" w:cs="Arial"/>
          <w:color w:val="000000"/>
        </w:rPr>
        <w:t xml:space="preserve">Short-form footage and visual assets from field sites that can be positioned across geographies - usable in </w:t>
      </w:r>
      <w:r w:rsidR="0066457E" w:rsidRPr="00D23134">
        <w:rPr>
          <w:rFonts w:ascii="Georgia" w:hAnsi="Georgia" w:cs="Arial"/>
          <w:color w:val="000000"/>
        </w:rPr>
        <w:t xml:space="preserve">marketing </w:t>
      </w:r>
      <w:r w:rsidRPr="00D23134">
        <w:rPr>
          <w:rFonts w:ascii="Georgia" w:hAnsi="Georgia" w:cs="Arial"/>
          <w:color w:val="000000"/>
        </w:rPr>
        <w:t xml:space="preserve">pitches, </w:t>
      </w:r>
      <w:r w:rsidR="0066457E" w:rsidRPr="00D23134">
        <w:rPr>
          <w:rFonts w:ascii="Georgia" w:hAnsi="Georgia" w:cs="Arial"/>
          <w:color w:val="000000"/>
        </w:rPr>
        <w:t xml:space="preserve">social media, and events. </w:t>
      </w:r>
    </w:p>
    <w:p w14:paraId="56A05EE3" w14:textId="55A579DE" w:rsidR="00040C13" w:rsidRPr="00D23134" w:rsidRDefault="00F12884" w:rsidP="00F12884">
      <w:pPr>
        <w:numPr>
          <w:ilvl w:val="0"/>
          <w:numId w:val="58"/>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lastRenderedPageBreak/>
        <w:t>Monitor social media engagement to create an effective engagement strategy and g</w:t>
      </w:r>
      <w:r w:rsidR="00040C13" w:rsidRPr="00D23134">
        <w:rPr>
          <w:rFonts w:ascii="Georgia" w:eastAsia="Times New Roman" w:hAnsi="Georgia" w:cs="Arial"/>
          <w:color w:val="0E101A"/>
          <w:lang w:eastAsia="en-GB" w:bidi="ne-NP"/>
        </w:rPr>
        <w:t>enerate regular reports on the effectiveness and engagement of social media for management review.</w:t>
      </w:r>
    </w:p>
    <w:p w14:paraId="45919596" w14:textId="61651AA1" w:rsidR="003C2F7B" w:rsidRPr="00D23134" w:rsidRDefault="003C2F7B" w:rsidP="003C2F7B">
      <w:pPr>
        <w:spacing w:after="120" w:line="240" w:lineRule="auto"/>
        <w:ind w:left="426"/>
        <w:rPr>
          <w:rFonts w:ascii="Georgia" w:eastAsia="Times New Roman" w:hAnsi="Georgia" w:cs="Arial"/>
          <w:color w:val="0E101A"/>
          <w:lang w:eastAsia="en-GB" w:bidi="ne-NP"/>
        </w:rPr>
      </w:pPr>
    </w:p>
    <w:p w14:paraId="372130B2" w14:textId="77777777" w:rsidR="00AA3254" w:rsidRPr="00D23134" w:rsidRDefault="00AA3254" w:rsidP="004A0207">
      <w:pPr>
        <w:spacing w:after="120" w:line="240" w:lineRule="auto"/>
        <w:rPr>
          <w:rFonts w:ascii="Georgia" w:eastAsia="Times New Roman" w:hAnsi="Georgia" w:cs="Arial"/>
          <w:color w:val="0E101A"/>
          <w:lang w:eastAsia="en-GB" w:bidi="ne-NP"/>
        </w:rPr>
      </w:pPr>
      <w:r w:rsidRPr="00D23134">
        <w:rPr>
          <w:rFonts w:ascii="Georgia" w:eastAsia="Times New Roman" w:hAnsi="Georgia" w:cs="Arial"/>
          <w:b/>
          <w:bCs/>
          <w:color w:val="0E101A"/>
          <w:lang w:eastAsia="en-GB" w:bidi="ne-NP"/>
        </w:rPr>
        <w:t>Managing media and external relations</w:t>
      </w:r>
    </w:p>
    <w:p w14:paraId="0F55FBE7" w14:textId="77777777" w:rsidR="00AA3254" w:rsidRPr="00D23134" w:rsidRDefault="00AA3254" w:rsidP="00F12884">
      <w:pPr>
        <w:numPr>
          <w:ilvl w:val="0"/>
          <w:numId w:val="59"/>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Assist in preparing and updating the media list, monitoring media coverage, and maintaining relationships with media contacts.</w:t>
      </w:r>
    </w:p>
    <w:p w14:paraId="70AD7B39" w14:textId="77777777" w:rsidR="00AA3254" w:rsidRPr="00D23134" w:rsidRDefault="00AA3254" w:rsidP="00F12884">
      <w:pPr>
        <w:numPr>
          <w:ilvl w:val="0"/>
          <w:numId w:val="59"/>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Support the development of press releases.</w:t>
      </w:r>
    </w:p>
    <w:p w14:paraId="4A5D1D49" w14:textId="77777777" w:rsidR="00AA3254" w:rsidRPr="00D23134" w:rsidRDefault="00AA3254" w:rsidP="00F12884">
      <w:pPr>
        <w:numPr>
          <w:ilvl w:val="0"/>
          <w:numId w:val="59"/>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Help create a database containing details of media outlets and external networks across various program areas.</w:t>
      </w:r>
    </w:p>
    <w:p w14:paraId="713962CB" w14:textId="77777777" w:rsidR="00AA3254" w:rsidRPr="00D23134" w:rsidRDefault="00AA3254" w:rsidP="00F12884">
      <w:pPr>
        <w:numPr>
          <w:ilvl w:val="0"/>
          <w:numId w:val="59"/>
        </w:numPr>
        <w:spacing w:after="120" w:line="240" w:lineRule="auto"/>
        <w:ind w:left="426"/>
        <w:rPr>
          <w:rFonts w:ascii="Georgia" w:eastAsia="Times New Roman" w:hAnsi="Georgia" w:cs="Arial"/>
          <w:color w:val="0E101A"/>
          <w:lang w:eastAsia="en-GB" w:bidi="ne-NP"/>
        </w:rPr>
      </w:pPr>
      <w:r w:rsidRPr="00D23134">
        <w:rPr>
          <w:rFonts w:ascii="Georgia" w:eastAsia="Times New Roman" w:hAnsi="Georgia" w:cs="Arial"/>
          <w:color w:val="0E101A"/>
          <w:lang w:eastAsia="en-GB" w:bidi="ne-NP"/>
        </w:rPr>
        <w:t>Collaborate closely with country and regional teams to develop materials and collateral for external engagement and marketing.</w:t>
      </w:r>
    </w:p>
    <w:p w14:paraId="01A8462C" w14:textId="77777777" w:rsidR="00AA3254" w:rsidRPr="00D23134" w:rsidRDefault="00AA3254" w:rsidP="008B1BF5">
      <w:pPr>
        <w:spacing w:after="120" w:line="240" w:lineRule="auto"/>
        <w:jc w:val="both"/>
        <w:rPr>
          <w:rFonts w:ascii="Georgia" w:hAnsi="Georgia" w:cs="Arial"/>
          <w:b/>
          <w:i/>
        </w:rPr>
      </w:pPr>
    </w:p>
    <w:p w14:paraId="35CCC6EC" w14:textId="77777777" w:rsidR="00AA3254" w:rsidRPr="00D23134" w:rsidRDefault="00AA3254" w:rsidP="001F4003">
      <w:pPr>
        <w:spacing w:after="120" w:line="240" w:lineRule="auto"/>
        <w:ind w:left="426"/>
        <w:rPr>
          <w:rFonts w:ascii="Georgia" w:eastAsia="Trade Gothic LT Com" w:hAnsi="Georgia" w:cs="Arial"/>
        </w:rPr>
      </w:pPr>
    </w:p>
    <w:bookmarkEnd w:id="0"/>
    <w:p w14:paraId="47446678" w14:textId="0EFCD6A4" w:rsidR="00DC4612" w:rsidRPr="00D23134" w:rsidRDefault="00DC4612" w:rsidP="008B1BF5">
      <w:pPr>
        <w:spacing w:after="120" w:line="240" w:lineRule="auto"/>
        <w:jc w:val="both"/>
        <w:rPr>
          <w:rFonts w:ascii="Georgia" w:eastAsia="Georgia" w:hAnsi="Georgia" w:cs="Georgia"/>
          <w:color w:val="000000" w:themeColor="text1"/>
        </w:rPr>
      </w:pPr>
      <w:r w:rsidRPr="00D23134">
        <w:rPr>
          <w:rFonts w:ascii="Georgia" w:eastAsia="Georgia" w:hAnsi="Georgia" w:cs="Georgia"/>
          <w:b/>
          <w:bCs/>
          <w:color w:val="000000" w:themeColor="text1"/>
          <w:lang w:val="en-GB"/>
        </w:rPr>
        <w:t>Organisational Policies, Safeguarding and Code of Conduct</w:t>
      </w:r>
    </w:p>
    <w:p w14:paraId="261BEA1A" w14:textId="1EC690C0" w:rsidR="00DC4612" w:rsidRPr="00D23134" w:rsidRDefault="00DC4612" w:rsidP="001F4003">
      <w:pPr>
        <w:pStyle w:val="ListParagraph"/>
        <w:numPr>
          <w:ilvl w:val="0"/>
          <w:numId w:val="33"/>
        </w:numPr>
        <w:spacing w:after="120" w:line="240" w:lineRule="auto"/>
        <w:ind w:left="426" w:hanging="357"/>
        <w:contextualSpacing w:val="0"/>
        <w:jc w:val="both"/>
        <w:rPr>
          <w:rFonts w:ascii="Georgia" w:eastAsia="Georgia" w:hAnsi="Georgia" w:cs="Georgia"/>
          <w:color w:val="000000" w:themeColor="text1"/>
        </w:rPr>
      </w:pPr>
      <w:r w:rsidRPr="00D23134">
        <w:rPr>
          <w:rFonts w:ascii="Georgia" w:eastAsia="Georgia" w:hAnsi="Georgia" w:cs="Georgia"/>
          <w:color w:val="000000" w:themeColor="text1"/>
          <w:lang w:val="en-GB"/>
        </w:rPr>
        <w:t xml:space="preserve">Ensure that the role is delivered in compliance with organisational policies on Safeguarding, Diversity and Dignity at work and the </w:t>
      </w:r>
      <w:r w:rsidR="002D0DC8" w:rsidRPr="00D23134">
        <w:rPr>
          <w:rFonts w:ascii="Georgia" w:eastAsia="Georgia" w:hAnsi="Georgia" w:cs="Georgia"/>
          <w:color w:val="000000" w:themeColor="text1"/>
          <w:lang w:val="en-GB"/>
        </w:rPr>
        <w:t>C</w:t>
      </w:r>
      <w:r w:rsidRPr="00D23134">
        <w:rPr>
          <w:rFonts w:ascii="Georgia" w:eastAsia="Georgia" w:hAnsi="Georgia" w:cs="Georgia"/>
          <w:color w:val="000000" w:themeColor="text1"/>
          <w:lang w:val="en-GB"/>
        </w:rPr>
        <w:t xml:space="preserve">ode of </w:t>
      </w:r>
      <w:r w:rsidR="002D0DC8" w:rsidRPr="00D23134">
        <w:rPr>
          <w:rFonts w:ascii="Georgia" w:eastAsia="Georgia" w:hAnsi="Georgia" w:cs="Georgia"/>
          <w:color w:val="000000" w:themeColor="text1"/>
          <w:lang w:val="en-GB"/>
        </w:rPr>
        <w:t>C</w:t>
      </w:r>
      <w:r w:rsidRPr="00D23134">
        <w:rPr>
          <w:rFonts w:ascii="Georgia" w:eastAsia="Georgia" w:hAnsi="Georgia" w:cs="Georgia"/>
          <w:color w:val="000000" w:themeColor="text1"/>
          <w:lang w:val="en-GB"/>
        </w:rPr>
        <w:t>onduct.</w:t>
      </w:r>
    </w:p>
    <w:p w14:paraId="17F0BF7D" w14:textId="77777777" w:rsidR="00DC4612" w:rsidRPr="00D23134" w:rsidRDefault="00DC4612" w:rsidP="001F4003">
      <w:pPr>
        <w:pStyle w:val="ListParagraph"/>
        <w:numPr>
          <w:ilvl w:val="0"/>
          <w:numId w:val="33"/>
        </w:numPr>
        <w:spacing w:after="120" w:line="240" w:lineRule="auto"/>
        <w:ind w:left="426" w:hanging="357"/>
        <w:contextualSpacing w:val="0"/>
        <w:jc w:val="both"/>
        <w:rPr>
          <w:rFonts w:ascii="Georgia" w:eastAsia="Georgia" w:hAnsi="Georgia" w:cs="Georgia"/>
          <w:color w:val="000000" w:themeColor="text1"/>
        </w:rPr>
      </w:pPr>
      <w:r w:rsidRPr="00D23134">
        <w:rPr>
          <w:rFonts w:ascii="Georgia" w:eastAsia="Georgia" w:hAnsi="Georgia" w:cs="Georgia"/>
          <w:color w:val="000000" w:themeColor="text1"/>
          <w:lang w:val="en-GB"/>
        </w:rPr>
        <w:t xml:space="preserve">Responsible for gender responsive behaviour in all actions and decisions. </w:t>
      </w:r>
    </w:p>
    <w:p w14:paraId="09EEE24C" w14:textId="6A2529B0" w:rsidR="00DC4612" w:rsidRPr="00D23134" w:rsidRDefault="00DC4612" w:rsidP="001F4003">
      <w:pPr>
        <w:pStyle w:val="ListParagraph"/>
        <w:numPr>
          <w:ilvl w:val="0"/>
          <w:numId w:val="33"/>
        </w:numPr>
        <w:spacing w:after="120" w:line="240" w:lineRule="auto"/>
        <w:ind w:left="426" w:hanging="357"/>
        <w:contextualSpacing w:val="0"/>
        <w:jc w:val="both"/>
        <w:rPr>
          <w:rFonts w:ascii="Georgia" w:eastAsia="Georgia" w:hAnsi="Georgia" w:cs="Georgia"/>
          <w:color w:val="000000" w:themeColor="text1"/>
        </w:rPr>
      </w:pPr>
      <w:r w:rsidRPr="00D23134">
        <w:rPr>
          <w:rFonts w:ascii="Georgia" w:eastAsia="Georgia" w:hAnsi="Georgia" w:cs="Georgia"/>
          <w:color w:val="000000" w:themeColor="text1"/>
          <w:lang w:val="en-GB"/>
        </w:rPr>
        <w:t xml:space="preserve">Ensure non-discriminative </w:t>
      </w:r>
      <w:r w:rsidR="00EA4D61" w:rsidRPr="00D23134">
        <w:rPr>
          <w:rFonts w:ascii="Georgia" w:eastAsia="Georgia" w:hAnsi="Georgia" w:cs="Georgia"/>
          <w:color w:val="000000" w:themeColor="text1"/>
          <w:lang w:val="en-GB"/>
        </w:rPr>
        <w:t>behaviour</w:t>
      </w:r>
      <w:r w:rsidRPr="00D23134">
        <w:rPr>
          <w:rFonts w:ascii="Georgia" w:eastAsia="Georgia" w:hAnsi="Georgia" w:cs="Georgia"/>
          <w:color w:val="000000" w:themeColor="text1"/>
          <w:lang w:val="en-GB"/>
        </w:rPr>
        <w:t xml:space="preserve"> based on gender, age, sex, race, ethnic background, culture, disability, nationality, religion and marital status. </w:t>
      </w:r>
    </w:p>
    <w:p w14:paraId="2C6C46D1" w14:textId="77777777" w:rsidR="00DC4612" w:rsidRPr="00D23134" w:rsidRDefault="00DC4612" w:rsidP="001F4003">
      <w:pPr>
        <w:pStyle w:val="ListParagraph"/>
        <w:numPr>
          <w:ilvl w:val="0"/>
          <w:numId w:val="33"/>
        </w:numPr>
        <w:spacing w:after="120" w:line="240" w:lineRule="auto"/>
        <w:ind w:left="426" w:hanging="357"/>
        <w:contextualSpacing w:val="0"/>
        <w:jc w:val="both"/>
        <w:rPr>
          <w:rFonts w:ascii="Georgia" w:eastAsia="Georgia" w:hAnsi="Georgia" w:cs="Georgia"/>
          <w:color w:val="000000" w:themeColor="text1"/>
        </w:rPr>
      </w:pPr>
      <w:r w:rsidRPr="00D23134">
        <w:rPr>
          <w:rFonts w:ascii="Georgia" w:eastAsia="Georgia" w:hAnsi="Georgia" w:cs="Georgia"/>
          <w:color w:val="000000" w:themeColor="text1"/>
          <w:lang w:val="en-GB"/>
        </w:rPr>
        <w:t>Be sensitive and adaptable to gender and social inclusion.</w:t>
      </w:r>
    </w:p>
    <w:p w14:paraId="474BEEDC" w14:textId="77777777" w:rsidR="00D93BE5" w:rsidRPr="00D23134" w:rsidRDefault="00D93BE5" w:rsidP="001F4003">
      <w:pPr>
        <w:pStyle w:val="PlainText"/>
        <w:spacing w:after="120"/>
        <w:ind w:left="426"/>
        <w:jc w:val="both"/>
        <w:rPr>
          <w:rFonts w:ascii="Georgia" w:hAnsi="Georgia"/>
          <w:sz w:val="22"/>
          <w:szCs w:val="22"/>
        </w:rPr>
      </w:pPr>
    </w:p>
    <w:p w14:paraId="47175207" w14:textId="014A1B37" w:rsidR="00D93BE5" w:rsidRPr="00D23134" w:rsidRDefault="002D0DC8" w:rsidP="008B1BF5">
      <w:pPr>
        <w:spacing w:after="120" w:line="240" w:lineRule="auto"/>
        <w:jc w:val="both"/>
        <w:rPr>
          <w:rFonts w:ascii="Georgia" w:eastAsia="Georgia" w:hAnsi="Georgia" w:cs="Georgia"/>
          <w:color w:val="000000" w:themeColor="text1"/>
        </w:rPr>
      </w:pPr>
      <w:r w:rsidRPr="00D23134">
        <w:rPr>
          <w:rFonts w:ascii="Georgia" w:eastAsia="Georgia" w:hAnsi="Georgia" w:cs="Georgia"/>
          <w:b/>
          <w:bCs/>
          <w:color w:val="000000" w:themeColor="text1"/>
          <w:lang w:val="en-GB"/>
        </w:rPr>
        <w:t>Organisational Core Values</w:t>
      </w:r>
    </w:p>
    <w:p w14:paraId="1C697065" w14:textId="211661C3" w:rsidR="005C7E89" w:rsidRPr="00D23134" w:rsidRDefault="005C7E89" w:rsidP="001F4003">
      <w:pPr>
        <w:pStyle w:val="ListParagraph"/>
        <w:numPr>
          <w:ilvl w:val="0"/>
          <w:numId w:val="39"/>
        </w:numPr>
        <w:spacing w:after="120" w:line="240" w:lineRule="auto"/>
        <w:ind w:left="426" w:hanging="357"/>
        <w:contextualSpacing w:val="0"/>
        <w:rPr>
          <w:rFonts w:ascii="Georgia" w:eastAsia="Arial" w:hAnsi="Georgia" w:cs="Arial"/>
        </w:rPr>
      </w:pPr>
      <w:r w:rsidRPr="00D23134">
        <w:rPr>
          <w:rFonts w:ascii="Georgia" w:hAnsi="Georgia" w:cs="Arial"/>
        </w:rPr>
        <w:t xml:space="preserve">Ensure that you are </w:t>
      </w:r>
      <w:r w:rsidRPr="00D23134">
        <w:rPr>
          <w:rFonts w:ascii="Georgia" w:hAnsi="Georgia" w:cs="Arial"/>
          <w:b/>
          <w:bCs/>
        </w:rPr>
        <w:t>P</w:t>
      </w:r>
      <w:r w:rsidRPr="00D23134">
        <w:rPr>
          <w:rFonts w:ascii="Georgia" w:eastAsia="Arial" w:hAnsi="Georgia" w:cs="Arial"/>
          <w:b/>
          <w:bCs/>
        </w:rPr>
        <w:t xml:space="preserve">eople </w:t>
      </w:r>
      <w:proofErr w:type="spellStart"/>
      <w:r w:rsidRPr="00D23134">
        <w:rPr>
          <w:rFonts w:ascii="Georgia" w:eastAsia="Arial" w:hAnsi="Georgia" w:cs="Arial"/>
          <w:b/>
          <w:bCs/>
        </w:rPr>
        <w:t>Centred</w:t>
      </w:r>
      <w:proofErr w:type="spellEnd"/>
      <w:r w:rsidRPr="00D23134">
        <w:rPr>
          <w:rFonts w:ascii="Georgia" w:eastAsia="Arial" w:hAnsi="Georgia" w:cs="Arial"/>
        </w:rPr>
        <w:t xml:space="preserve">, striving to create an equal, fair, accessible, dignified and respectful environment for everyone we work with – from colleagues and communities, to supporters, suppliers and stakeholders. </w:t>
      </w:r>
    </w:p>
    <w:p w14:paraId="32EC85B8" w14:textId="4C7C90CE" w:rsidR="00AB22A8" w:rsidRPr="00D23134" w:rsidRDefault="00AB22A8" w:rsidP="001F4003">
      <w:pPr>
        <w:pStyle w:val="ListParagraph"/>
        <w:numPr>
          <w:ilvl w:val="0"/>
          <w:numId w:val="39"/>
        </w:numPr>
        <w:spacing w:after="120" w:line="240" w:lineRule="auto"/>
        <w:ind w:left="426" w:hanging="357"/>
        <w:contextualSpacing w:val="0"/>
        <w:rPr>
          <w:rFonts w:ascii="Georgia" w:eastAsia="Arial" w:hAnsi="Georgia" w:cs="Arial"/>
          <w:lang w:eastAsia="en-GB"/>
        </w:rPr>
      </w:pPr>
      <w:r w:rsidRPr="00D23134">
        <w:rPr>
          <w:rFonts w:ascii="Georgia" w:eastAsia="Arial" w:hAnsi="Georgia" w:cs="Arial"/>
          <w:lang w:eastAsia="en-GB"/>
        </w:rPr>
        <w:t xml:space="preserve">Ensure you are </w:t>
      </w:r>
      <w:r w:rsidRPr="00D23134">
        <w:rPr>
          <w:rFonts w:ascii="Georgia" w:eastAsia="Arial" w:hAnsi="Georgia" w:cs="Arial"/>
          <w:b/>
          <w:bCs/>
          <w:lang w:eastAsia="en-GB"/>
        </w:rPr>
        <w:t>Impact Driven</w:t>
      </w:r>
      <w:r w:rsidRPr="00D23134">
        <w:rPr>
          <w:rFonts w:ascii="Georgia" w:eastAsia="Arial" w:hAnsi="Georgia" w:cs="Arial"/>
          <w:lang w:eastAsia="en-GB"/>
        </w:rPr>
        <w:t>, existing to make a positive difference, so everything we do is driven by our energy to create lasting</w:t>
      </w:r>
      <w:r w:rsidRPr="00D23134">
        <w:rPr>
          <w:rFonts w:ascii="Georgia" w:eastAsia="Arial" w:hAnsi="Georgia" w:cs="Arial"/>
        </w:rPr>
        <w:t xml:space="preserve"> value for the people and communities we serve</w:t>
      </w:r>
      <w:r w:rsidRPr="00D23134">
        <w:rPr>
          <w:rFonts w:ascii="Georgia" w:eastAsia="Arial" w:hAnsi="Georgia" w:cs="Arial"/>
          <w:lang w:eastAsia="en-GB"/>
        </w:rPr>
        <w:t xml:space="preserve">. </w:t>
      </w:r>
    </w:p>
    <w:p w14:paraId="10E20A04" w14:textId="74ED9963" w:rsidR="003062E5" w:rsidRPr="00D23134" w:rsidRDefault="003062E5" w:rsidP="001F4003">
      <w:pPr>
        <w:pStyle w:val="ListParagraph"/>
        <w:numPr>
          <w:ilvl w:val="0"/>
          <w:numId w:val="39"/>
        </w:numPr>
        <w:spacing w:after="120" w:line="240" w:lineRule="auto"/>
        <w:ind w:left="426" w:hanging="357"/>
        <w:contextualSpacing w:val="0"/>
        <w:rPr>
          <w:rFonts w:ascii="Georgia" w:eastAsiaTheme="minorEastAsia" w:hAnsi="Georgia" w:cs="Arial"/>
          <w:lang w:eastAsia="en-GB"/>
        </w:rPr>
      </w:pPr>
      <w:r w:rsidRPr="00D23134">
        <w:rPr>
          <w:rFonts w:ascii="Georgia" w:eastAsiaTheme="minorEastAsia" w:hAnsi="Georgia" w:cs="Arial"/>
          <w:lang w:eastAsia="en-GB"/>
        </w:rPr>
        <w:t xml:space="preserve">Ensure you are </w:t>
      </w:r>
      <w:r w:rsidR="006C1624" w:rsidRPr="00D23134">
        <w:rPr>
          <w:rFonts w:ascii="Georgia" w:eastAsiaTheme="minorEastAsia" w:hAnsi="Georgia" w:cs="Arial"/>
          <w:b/>
          <w:bCs/>
          <w:lang w:eastAsia="en-GB"/>
        </w:rPr>
        <w:t>T</w:t>
      </w:r>
      <w:r w:rsidRPr="00D23134">
        <w:rPr>
          <w:rFonts w:ascii="Georgia" w:eastAsiaTheme="minorEastAsia" w:hAnsi="Georgia" w:cs="Arial"/>
          <w:b/>
          <w:bCs/>
          <w:lang w:eastAsia="en-GB"/>
        </w:rPr>
        <w:t>ransparent</w:t>
      </w:r>
      <w:r w:rsidRPr="00D23134">
        <w:rPr>
          <w:rFonts w:ascii="Georgia" w:eastAsiaTheme="minorEastAsia" w:hAnsi="Georgia" w:cs="Arial"/>
          <w:lang w:eastAsia="en-GB"/>
        </w:rPr>
        <w:t xml:space="preserve"> and trustworthy, acting with integrity, honesty, and strong ethics, building mutual trust with everyone we work with to achieve the highest standards.</w:t>
      </w:r>
    </w:p>
    <w:p w14:paraId="6569C50B" w14:textId="746DAE43" w:rsidR="002A42F2" w:rsidRPr="00D23134" w:rsidRDefault="002A42F2" w:rsidP="001F4003">
      <w:pPr>
        <w:pStyle w:val="ListParagraph"/>
        <w:numPr>
          <w:ilvl w:val="0"/>
          <w:numId w:val="39"/>
        </w:numPr>
        <w:spacing w:after="120" w:line="240" w:lineRule="auto"/>
        <w:ind w:left="426" w:hanging="357"/>
        <w:contextualSpacing w:val="0"/>
        <w:rPr>
          <w:rFonts w:ascii="Georgia" w:eastAsia="Arial" w:hAnsi="Georgia" w:cs="Arial"/>
          <w:lang w:eastAsia="en-GB"/>
        </w:rPr>
      </w:pPr>
      <w:r w:rsidRPr="00D23134">
        <w:rPr>
          <w:rFonts w:ascii="Georgia" w:eastAsia="Arial" w:hAnsi="Georgia" w:cs="Arial"/>
          <w:lang w:eastAsia="en-GB"/>
        </w:rPr>
        <w:t xml:space="preserve">Ensure you are </w:t>
      </w:r>
      <w:r w:rsidR="006C1624" w:rsidRPr="00D23134">
        <w:rPr>
          <w:rFonts w:ascii="Georgia" w:eastAsia="Arial" w:hAnsi="Georgia" w:cs="Arial"/>
          <w:b/>
          <w:bCs/>
          <w:lang w:eastAsia="en-GB"/>
        </w:rPr>
        <w:t>I</w:t>
      </w:r>
      <w:r w:rsidRPr="00D23134">
        <w:rPr>
          <w:rFonts w:ascii="Georgia" w:eastAsia="Arial" w:hAnsi="Georgia" w:cs="Arial"/>
          <w:b/>
          <w:bCs/>
          <w:lang w:eastAsia="en-GB"/>
        </w:rPr>
        <w:t>nnovative</w:t>
      </w:r>
      <w:r w:rsidRPr="00D23134">
        <w:rPr>
          <w:rFonts w:ascii="Georgia" w:eastAsia="Arial" w:hAnsi="Georgia" w:cs="Arial"/>
          <w:lang w:eastAsia="en-GB"/>
        </w:rPr>
        <w:t>, and champion learning, curiosity and fresh thinking, bringing local knowledge to create global impact.</w:t>
      </w:r>
    </w:p>
    <w:p w14:paraId="663615EE" w14:textId="13DD82D4" w:rsidR="006C1624" w:rsidRPr="00D23134" w:rsidRDefault="006C1624" w:rsidP="001F4003">
      <w:pPr>
        <w:pStyle w:val="ListParagraph"/>
        <w:numPr>
          <w:ilvl w:val="0"/>
          <w:numId w:val="39"/>
        </w:numPr>
        <w:spacing w:after="120" w:line="240" w:lineRule="auto"/>
        <w:ind w:left="426" w:hanging="357"/>
        <w:contextualSpacing w:val="0"/>
        <w:rPr>
          <w:rFonts w:ascii="Georgia" w:eastAsia="Arial" w:hAnsi="Georgia" w:cs="Arial"/>
          <w:lang w:eastAsia="en-GB"/>
        </w:rPr>
      </w:pPr>
      <w:r w:rsidRPr="00D23134">
        <w:rPr>
          <w:rFonts w:ascii="Georgia" w:eastAsia="Arial" w:hAnsi="Georgia" w:cs="Arial"/>
          <w:lang w:eastAsia="en-GB"/>
        </w:rPr>
        <w:t xml:space="preserve">Ensure you are a </w:t>
      </w:r>
      <w:r w:rsidRPr="00D23134">
        <w:rPr>
          <w:rFonts w:ascii="Georgia" w:eastAsia="Arial" w:hAnsi="Georgia" w:cs="Arial"/>
          <w:b/>
          <w:bCs/>
          <w:lang w:eastAsia="en-GB"/>
        </w:rPr>
        <w:t>Resilient</w:t>
      </w:r>
      <w:r w:rsidRPr="00D23134">
        <w:rPr>
          <w:rFonts w:ascii="Georgia" w:eastAsia="Arial" w:hAnsi="Georgia" w:cs="Arial"/>
          <w:lang w:eastAsia="en-GB"/>
        </w:rPr>
        <w:t xml:space="preserve"> changemaker working for sustainable development, meeting challenges head-on, and evolving through the lessons learnt.</w:t>
      </w:r>
    </w:p>
    <w:p w14:paraId="311F45FF" w14:textId="77777777" w:rsidR="002D2917" w:rsidRPr="00D23134" w:rsidRDefault="002D2917" w:rsidP="001F4003">
      <w:pPr>
        <w:ind w:left="426"/>
        <w:rPr>
          <w:rFonts w:ascii="Georgia" w:eastAsia="Arial" w:hAnsi="Georgia" w:cs="Arial"/>
          <w:lang w:eastAsia="en-GB"/>
        </w:rPr>
      </w:pPr>
    </w:p>
    <w:p w14:paraId="2FB16CF5" w14:textId="2BB746AE" w:rsidR="00FE50E8" w:rsidRPr="00D23134" w:rsidRDefault="004B7112" w:rsidP="00FE50E8">
      <w:pPr>
        <w:rPr>
          <w:rFonts w:ascii="Georgia" w:hAnsi="Georgia"/>
          <w:b/>
          <w:bCs/>
        </w:rPr>
      </w:pPr>
      <w:r w:rsidRPr="00D23134">
        <w:rPr>
          <w:rFonts w:ascii="Georgia" w:hAnsi="Georgia"/>
          <w:b/>
          <w:bCs/>
          <w:color w:val="FF9900"/>
        </w:rPr>
        <w:t>PERSON</w:t>
      </w:r>
      <w:r w:rsidRPr="00D23134">
        <w:rPr>
          <w:rFonts w:ascii="Georgia" w:hAnsi="Georgia"/>
          <w:b/>
          <w:bCs/>
          <w:color w:val="FF9900"/>
          <w:spacing w:val="-5"/>
        </w:rPr>
        <w:t xml:space="preserve"> </w:t>
      </w:r>
      <w:r w:rsidRPr="00D23134">
        <w:rPr>
          <w:rFonts w:ascii="Georgia" w:hAnsi="Georgia"/>
          <w:b/>
          <w:bCs/>
          <w:color w:val="FF9900"/>
        </w:rPr>
        <w:t>PROFILE</w:t>
      </w:r>
    </w:p>
    <w:p w14:paraId="0C0D604C" w14:textId="38189A27" w:rsidR="00FE50E8" w:rsidRPr="00D23134" w:rsidRDefault="00FE50E8" w:rsidP="00A8701E">
      <w:pPr>
        <w:ind w:right="49"/>
        <w:rPr>
          <w:rFonts w:ascii="Georgia" w:hAnsi="Georgia"/>
          <w:bCs/>
        </w:rPr>
      </w:pPr>
      <w:r w:rsidRPr="00D23134">
        <w:rPr>
          <w:rFonts w:ascii="Georgia" w:hAnsi="Georgia"/>
          <w:bCs/>
        </w:rPr>
        <w:t>To be successful in the role, the ideal candidate will be able to demonstrate:</w:t>
      </w:r>
    </w:p>
    <w:tbl>
      <w:tblPr>
        <w:tblW w:w="9351" w:type="dxa"/>
        <w:tblLayout w:type="fixed"/>
        <w:tblCellMar>
          <w:left w:w="0" w:type="dxa"/>
          <w:right w:w="0" w:type="dxa"/>
        </w:tblCellMar>
        <w:tblLook w:val="01E0" w:firstRow="1" w:lastRow="1" w:firstColumn="1" w:lastColumn="1" w:noHBand="0" w:noVBand="0"/>
      </w:tblPr>
      <w:tblGrid>
        <w:gridCol w:w="2122"/>
        <w:gridCol w:w="7229"/>
      </w:tblGrid>
      <w:tr w:rsidR="00FE50E8" w:rsidRPr="00D23134" w14:paraId="0226D78B" w14:textId="77777777" w:rsidTr="008375C0">
        <w:trPr>
          <w:trHeight w:val="416"/>
        </w:trPr>
        <w:tc>
          <w:tcPr>
            <w:tcW w:w="2122" w:type="dxa"/>
          </w:tcPr>
          <w:p w14:paraId="7EA60120" w14:textId="77777777" w:rsidR="00FE50E8" w:rsidRPr="00D23134" w:rsidRDefault="00FE50E8" w:rsidP="00E04E7B">
            <w:pPr>
              <w:pStyle w:val="TableParagraph"/>
              <w:spacing w:before="2"/>
              <w:ind w:right="274"/>
              <w:rPr>
                <w:b/>
              </w:rPr>
            </w:pPr>
            <w:r w:rsidRPr="00D23134">
              <w:rPr>
                <w:b/>
                <w:color w:val="FF9900"/>
              </w:rPr>
              <w:t>Experience &amp;</w:t>
            </w:r>
            <w:r w:rsidRPr="00D23134">
              <w:rPr>
                <w:b/>
                <w:color w:val="FF9900"/>
                <w:spacing w:val="-53"/>
              </w:rPr>
              <w:t xml:space="preserve"> </w:t>
            </w:r>
            <w:r w:rsidRPr="00D23134">
              <w:rPr>
                <w:b/>
                <w:color w:val="FF9900"/>
              </w:rPr>
              <w:t>Knowledge</w:t>
            </w:r>
          </w:p>
          <w:p w14:paraId="41861340" w14:textId="77777777" w:rsidR="00FE50E8" w:rsidRPr="00D23134" w:rsidRDefault="00FE50E8" w:rsidP="00B153B4">
            <w:pPr>
              <w:pStyle w:val="TableParagraph"/>
              <w:spacing w:before="7"/>
              <w:rPr>
                <w:bCs/>
              </w:rPr>
            </w:pPr>
          </w:p>
          <w:p w14:paraId="4F9D4402" w14:textId="77777777" w:rsidR="00FE50E8" w:rsidRPr="00D23134" w:rsidRDefault="00FE50E8" w:rsidP="00B153B4">
            <w:pPr>
              <w:pStyle w:val="TableParagraph"/>
              <w:ind w:left="107"/>
              <w:rPr>
                <w:bCs/>
                <w:color w:val="FF9900"/>
              </w:rPr>
            </w:pPr>
          </w:p>
          <w:p w14:paraId="5F46DEAF" w14:textId="53621DFB" w:rsidR="00FE50E8" w:rsidRPr="00D23134" w:rsidRDefault="00FE50E8" w:rsidP="00B153B4">
            <w:pPr>
              <w:pStyle w:val="TableParagraph"/>
              <w:ind w:left="107"/>
              <w:rPr>
                <w:bCs/>
              </w:rPr>
            </w:pPr>
          </w:p>
        </w:tc>
        <w:tc>
          <w:tcPr>
            <w:tcW w:w="7229" w:type="dxa"/>
          </w:tcPr>
          <w:p w14:paraId="64D8BFEE" w14:textId="353FCEC9" w:rsidR="002A7935" w:rsidRPr="00D23134" w:rsidRDefault="002A7935" w:rsidP="002A7935">
            <w:pPr>
              <w:pStyle w:val="ListParagraph"/>
              <w:numPr>
                <w:ilvl w:val="0"/>
                <w:numId w:val="54"/>
              </w:numPr>
              <w:spacing w:after="0" w:line="240" w:lineRule="auto"/>
              <w:rPr>
                <w:rFonts w:ascii="Georgia" w:eastAsia="Times New Roman" w:hAnsi="Georgia"/>
                <w:b/>
                <w:bCs/>
              </w:rPr>
            </w:pPr>
            <w:r w:rsidRPr="00D23134">
              <w:rPr>
                <w:rFonts w:ascii="Georgia" w:eastAsia="Times New Roman" w:hAnsi="Georgia"/>
              </w:rPr>
              <w:t>At least two years of work experience in communications/journalism/marketing related works</w:t>
            </w:r>
          </w:p>
          <w:p w14:paraId="6A47FC0E" w14:textId="77777777" w:rsidR="002A7935" w:rsidRPr="00D23134" w:rsidRDefault="002A7935" w:rsidP="002A7935">
            <w:pPr>
              <w:pStyle w:val="ListParagraph"/>
              <w:numPr>
                <w:ilvl w:val="0"/>
                <w:numId w:val="54"/>
              </w:numPr>
              <w:spacing w:after="0" w:line="240" w:lineRule="auto"/>
              <w:rPr>
                <w:rFonts w:ascii="Georgia" w:eastAsia="Times New Roman" w:hAnsi="Georgia"/>
                <w:b/>
                <w:bCs/>
              </w:rPr>
            </w:pPr>
            <w:r w:rsidRPr="00D23134">
              <w:rPr>
                <w:rFonts w:ascii="Georgia" w:eastAsia="Times New Roman" w:hAnsi="Georgia"/>
              </w:rPr>
              <w:t>Experience of writing content, blogs, articles and case studies for websites and social media</w:t>
            </w:r>
          </w:p>
          <w:p w14:paraId="669D82D2" w14:textId="77777777" w:rsidR="002A7935" w:rsidRPr="00D23134" w:rsidRDefault="002A7935" w:rsidP="002A7935">
            <w:pPr>
              <w:pStyle w:val="ListParagraph"/>
              <w:numPr>
                <w:ilvl w:val="0"/>
                <w:numId w:val="54"/>
              </w:numPr>
              <w:spacing w:after="0" w:line="240" w:lineRule="auto"/>
              <w:rPr>
                <w:rFonts w:ascii="Georgia" w:eastAsia="Times New Roman" w:hAnsi="Georgia"/>
                <w:b/>
                <w:bCs/>
              </w:rPr>
            </w:pPr>
            <w:r w:rsidRPr="00D23134">
              <w:rPr>
                <w:rFonts w:ascii="Georgia" w:eastAsia="Times New Roman" w:hAnsi="Georgia"/>
              </w:rPr>
              <w:lastRenderedPageBreak/>
              <w:t>Understanding of photography, videography, and use of editing tools</w:t>
            </w:r>
          </w:p>
          <w:p w14:paraId="43B0950B" w14:textId="77777777" w:rsidR="002A7935" w:rsidRPr="00D23134" w:rsidRDefault="002A7935" w:rsidP="002A7935">
            <w:pPr>
              <w:pStyle w:val="ListParagraph"/>
              <w:numPr>
                <w:ilvl w:val="0"/>
                <w:numId w:val="54"/>
              </w:numPr>
              <w:spacing w:after="0" w:line="240" w:lineRule="auto"/>
              <w:rPr>
                <w:rFonts w:ascii="Georgia" w:eastAsia="Times New Roman" w:hAnsi="Georgia"/>
                <w:b/>
                <w:bCs/>
              </w:rPr>
            </w:pPr>
            <w:r w:rsidRPr="00D23134">
              <w:rPr>
                <w:rFonts w:ascii="Georgia" w:eastAsia="Times New Roman" w:hAnsi="Georgia"/>
              </w:rPr>
              <w:t xml:space="preserve">Decent understanding of AI tools and </w:t>
            </w:r>
            <w:proofErr w:type="gramStart"/>
            <w:r w:rsidRPr="00D23134">
              <w:rPr>
                <w:rFonts w:ascii="Georgia" w:eastAsia="Times New Roman" w:hAnsi="Georgia"/>
              </w:rPr>
              <w:t>its</w:t>
            </w:r>
            <w:proofErr w:type="gramEnd"/>
            <w:r w:rsidRPr="00D23134">
              <w:rPr>
                <w:rFonts w:ascii="Georgia" w:eastAsia="Times New Roman" w:hAnsi="Georgia"/>
              </w:rPr>
              <w:t xml:space="preserve"> use.</w:t>
            </w:r>
          </w:p>
          <w:p w14:paraId="6852B045" w14:textId="77777777" w:rsidR="002A7935" w:rsidRPr="00D23134" w:rsidRDefault="002A7935" w:rsidP="002A7935">
            <w:pPr>
              <w:pStyle w:val="ListParagraph"/>
              <w:numPr>
                <w:ilvl w:val="0"/>
                <w:numId w:val="54"/>
              </w:numPr>
              <w:spacing w:after="0" w:line="240" w:lineRule="auto"/>
              <w:rPr>
                <w:rFonts w:ascii="Georgia" w:eastAsia="Times New Roman" w:hAnsi="Georgia"/>
                <w:b/>
                <w:bCs/>
              </w:rPr>
            </w:pPr>
            <w:r w:rsidRPr="00D23134">
              <w:rPr>
                <w:rFonts w:ascii="Georgia" w:eastAsia="Times New Roman" w:hAnsi="Georgia"/>
              </w:rPr>
              <w:t xml:space="preserve">Skills to </w:t>
            </w:r>
            <w:proofErr w:type="spellStart"/>
            <w:r w:rsidRPr="00D23134">
              <w:rPr>
                <w:rFonts w:ascii="Georgia" w:eastAsia="Times New Roman" w:hAnsi="Georgia"/>
              </w:rPr>
              <w:t>priortise</w:t>
            </w:r>
            <w:proofErr w:type="spellEnd"/>
            <w:r w:rsidRPr="00D23134">
              <w:rPr>
                <w:rFonts w:ascii="Georgia" w:eastAsia="Times New Roman" w:hAnsi="Georgia"/>
              </w:rPr>
              <w:t xml:space="preserve"> task and meeting deadlines.</w:t>
            </w:r>
          </w:p>
          <w:p w14:paraId="276893BA" w14:textId="30B848E5" w:rsidR="008B1BF5" w:rsidRPr="00D23134" w:rsidRDefault="002A7935" w:rsidP="008B1BF5">
            <w:pPr>
              <w:pStyle w:val="ListParagraph"/>
              <w:numPr>
                <w:ilvl w:val="0"/>
                <w:numId w:val="54"/>
              </w:numPr>
              <w:spacing w:after="0" w:line="240" w:lineRule="auto"/>
              <w:rPr>
                <w:rFonts w:ascii="Georgia" w:eastAsia="Times New Roman" w:hAnsi="Georgia"/>
                <w:b/>
                <w:bCs/>
              </w:rPr>
            </w:pPr>
            <w:r w:rsidRPr="00D23134">
              <w:rPr>
                <w:rFonts w:ascii="Georgia" w:eastAsia="Times New Roman" w:hAnsi="Georgia"/>
              </w:rPr>
              <w:t>Ability to work with cross-</w:t>
            </w:r>
            <w:r w:rsidR="00DD651D" w:rsidRPr="00D23134">
              <w:rPr>
                <w:rFonts w:ascii="Georgia" w:eastAsia="Times New Roman" w:hAnsi="Georgia"/>
              </w:rPr>
              <w:t>functional</w:t>
            </w:r>
            <w:r w:rsidR="00DD651D">
              <w:rPr>
                <w:rFonts w:ascii="Georgia" w:eastAsia="Times New Roman" w:hAnsi="Georgia"/>
              </w:rPr>
              <w:t>, cross cultural</w:t>
            </w:r>
            <w:r w:rsidRPr="00D23134">
              <w:rPr>
                <w:rFonts w:ascii="Georgia" w:eastAsia="Times New Roman" w:hAnsi="Georgia"/>
              </w:rPr>
              <w:t xml:space="preserve">, and </w:t>
            </w:r>
            <w:r w:rsidRPr="00D23134">
              <w:rPr>
                <w:rFonts w:ascii="Georgia" w:eastAsia="Times New Roman" w:hAnsi="Georgia"/>
                <w:color w:val="000000" w:themeColor="text1"/>
              </w:rPr>
              <w:t>multi-disciplinary team.</w:t>
            </w:r>
          </w:p>
          <w:p w14:paraId="452D9E83" w14:textId="7FC0ED9D" w:rsidR="00FE50E8" w:rsidRPr="00D23134" w:rsidRDefault="002A7935" w:rsidP="008B1BF5">
            <w:pPr>
              <w:pStyle w:val="ListParagraph"/>
              <w:numPr>
                <w:ilvl w:val="0"/>
                <w:numId w:val="54"/>
              </w:numPr>
              <w:spacing w:after="0" w:line="240" w:lineRule="auto"/>
              <w:rPr>
                <w:rFonts w:ascii="Georgia" w:eastAsia="Times New Roman" w:hAnsi="Georgia"/>
                <w:b/>
                <w:bCs/>
              </w:rPr>
            </w:pPr>
            <w:r w:rsidRPr="00D23134">
              <w:rPr>
                <w:rFonts w:ascii="Georgia" w:eastAsia="Times New Roman" w:hAnsi="Georgia"/>
              </w:rPr>
              <w:t>Excellent interpersonal, verbal, and written communication skills. (Both English, and Nepali)</w:t>
            </w:r>
          </w:p>
        </w:tc>
      </w:tr>
      <w:tr w:rsidR="00C824F4" w:rsidRPr="00D23134" w14:paraId="715CEB6B" w14:textId="77777777" w:rsidTr="008375C0">
        <w:trPr>
          <w:trHeight w:val="1386"/>
        </w:trPr>
        <w:tc>
          <w:tcPr>
            <w:tcW w:w="2122" w:type="dxa"/>
          </w:tcPr>
          <w:p w14:paraId="31EFEEE6" w14:textId="2BE6422A" w:rsidR="00C824F4" w:rsidRPr="00D23134" w:rsidRDefault="00C824F4" w:rsidP="00C824F4">
            <w:pPr>
              <w:pStyle w:val="TableParagraph"/>
              <w:spacing w:before="2"/>
              <w:ind w:left="107" w:right="274"/>
              <w:rPr>
                <w:b/>
              </w:rPr>
            </w:pPr>
            <w:proofErr w:type="gramStart"/>
            <w:r w:rsidRPr="00D23134">
              <w:rPr>
                <w:b/>
                <w:color w:val="FF9900"/>
              </w:rPr>
              <w:lastRenderedPageBreak/>
              <w:t>Competencies</w:t>
            </w:r>
            <w:proofErr w:type="gramEnd"/>
          </w:p>
          <w:p w14:paraId="6CC871AD" w14:textId="77777777" w:rsidR="00C824F4" w:rsidRPr="00D23134" w:rsidRDefault="00C824F4" w:rsidP="00B153B4">
            <w:pPr>
              <w:pStyle w:val="TableParagraph"/>
              <w:spacing w:before="2"/>
              <w:ind w:left="107" w:right="274"/>
              <w:rPr>
                <w:b/>
                <w:color w:val="FF9900"/>
              </w:rPr>
            </w:pPr>
          </w:p>
        </w:tc>
        <w:tc>
          <w:tcPr>
            <w:tcW w:w="7229" w:type="dxa"/>
          </w:tcPr>
          <w:p w14:paraId="1A0F3E89" w14:textId="1213ABD8" w:rsidR="002559C3" w:rsidRPr="00D23134" w:rsidRDefault="002559C3" w:rsidP="00A9138D">
            <w:pPr>
              <w:widowControl w:val="0"/>
              <w:numPr>
                <w:ilvl w:val="0"/>
                <w:numId w:val="40"/>
              </w:numPr>
              <w:spacing w:after="120" w:line="240" w:lineRule="auto"/>
              <w:ind w:left="712"/>
              <w:rPr>
                <w:rFonts w:ascii="Georgia" w:eastAsia="Times New Roman" w:hAnsi="Georgia" w:cs="Calibri"/>
                <w:bCs/>
              </w:rPr>
            </w:pPr>
            <w:r w:rsidRPr="00D23134">
              <w:rPr>
                <w:rFonts w:ascii="Georgia" w:eastAsia="Times New Roman" w:hAnsi="Georgia" w:cs="Calibri"/>
                <w:bCs/>
              </w:rPr>
              <w:t>Teamworking with accountability</w:t>
            </w:r>
            <w:r w:rsidR="000214EB" w:rsidRPr="00D23134">
              <w:rPr>
                <w:rFonts w:ascii="Georgia" w:eastAsia="Times New Roman" w:hAnsi="Georgia" w:cs="Calibri"/>
                <w:bCs/>
              </w:rPr>
              <w:t xml:space="preserve"> (</w:t>
            </w:r>
            <w:r w:rsidR="00314A70" w:rsidRPr="00D23134">
              <w:rPr>
                <w:rFonts w:ascii="Georgia" w:eastAsia="Times New Roman" w:hAnsi="Georgia" w:cs="Calibri"/>
                <w:bCs/>
              </w:rPr>
              <w:t xml:space="preserve">Foundations </w:t>
            </w:r>
            <w:r w:rsidR="000214EB" w:rsidRPr="00D23134">
              <w:rPr>
                <w:rFonts w:ascii="Georgia" w:eastAsia="Times New Roman" w:hAnsi="Georgia" w:cs="Calibri"/>
                <w:bCs/>
              </w:rPr>
              <w:t>level)</w:t>
            </w:r>
          </w:p>
          <w:p w14:paraId="55DEC3F1" w14:textId="48D2A825" w:rsidR="002559C3" w:rsidRPr="00D23134" w:rsidRDefault="002559C3" w:rsidP="00A9138D">
            <w:pPr>
              <w:widowControl w:val="0"/>
              <w:numPr>
                <w:ilvl w:val="0"/>
                <w:numId w:val="40"/>
              </w:numPr>
              <w:spacing w:after="120" w:line="240" w:lineRule="auto"/>
              <w:ind w:left="712"/>
              <w:rPr>
                <w:rFonts w:ascii="Georgia" w:eastAsia="Times New Roman" w:hAnsi="Georgia" w:cs="Calibri"/>
                <w:bCs/>
              </w:rPr>
            </w:pPr>
            <w:r w:rsidRPr="00D23134">
              <w:rPr>
                <w:rFonts w:ascii="Georgia" w:eastAsia="Times New Roman" w:hAnsi="Georgia" w:cs="Calibri"/>
                <w:bCs/>
              </w:rPr>
              <w:t>Nurturing, leading and management of internal relationships</w:t>
            </w:r>
            <w:r w:rsidR="000214EB" w:rsidRPr="00D23134">
              <w:rPr>
                <w:rFonts w:ascii="Georgia" w:eastAsia="Times New Roman" w:hAnsi="Georgia" w:cs="Calibri"/>
                <w:bCs/>
              </w:rPr>
              <w:t xml:space="preserve"> (</w:t>
            </w:r>
            <w:r w:rsidR="00314A70" w:rsidRPr="00D23134">
              <w:rPr>
                <w:rFonts w:ascii="Georgia" w:eastAsia="Times New Roman" w:hAnsi="Georgia" w:cs="Calibri"/>
                <w:bCs/>
              </w:rPr>
              <w:t>Foundations</w:t>
            </w:r>
            <w:r w:rsidR="000214EB" w:rsidRPr="00D23134">
              <w:rPr>
                <w:rFonts w:ascii="Georgia" w:eastAsia="Times New Roman" w:hAnsi="Georgia" w:cs="Calibri"/>
                <w:bCs/>
              </w:rPr>
              <w:t xml:space="preserve"> level)</w:t>
            </w:r>
          </w:p>
          <w:p w14:paraId="5E0FDAE7" w14:textId="362CA099" w:rsidR="002559C3" w:rsidRPr="00D23134" w:rsidRDefault="002559C3" w:rsidP="00A9138D">
            <w:pPr>
              <w:widowControl w:val="0"/>
              <w:numPr>
                <w:ilvl w:val="0"/>
                <w:numId w:val="40"/>
              </w:numPr>
              <w:spacing w:after="120" w:line="240" w:lineRule="auto"/>
              <w:ind w:left="712"/>
              <w:rPr>
                <w:rFonts w:ascii="Georgia" w:eastAsia="Times New Roman" w:hAnsi="Georgia" w:cs="Calibri"/>
                <w:bCs/>
              </w:rPr>
            </w:pPr>
            <w:r w:rsidRPr="00D23134">
              <w:rPr>
                <w:rFonts w:ascii="Georgia" w:eastAsia="Times New Roman" w:hAnsi="Georgia" w:cs="Calibri"/>
                <w:bCs/>
              </w:rPr>
              <w:t>Nurturing, leading and management of external relationships</w:t>
            </w:r>
            <w:r w:rsidR="000214EB" w:rsidRPr="00D23134">
              <w:rPr>
                <w:rFonts w:ascii="Georgia" w:eastAsia="Times New Roman" w:hAnsi="Georgia" w:cs="Calibri"/>
                <w:bCs/>
              </w:rPr>
              <w:t xml:space="preserve"> (</w:t>
            </w:r>
            <w:r w:rsidR="00314A70" w:rsidRPr="00D23134">
              <w:rPr>
                <w:rFonts w:ascii="Georgia" w:eastAsia="Times New Roman" w:hAnsi="Georgia" w:cs="Calibri"/>
                <w:bCs/>
              </w:rPr>
              <w:t>Foundations</w:t>
            </w:r>
            <w:r w:rsidR="000214EB" w:rsidRPr="00D23134">
              <w:rPr>
                <w:rFonts w:ascii="Georgia" w:eastAsia="Times New Roman" w:hAnsi="Georgia" w:cs="Calibri"/>
                <w:bCs/>
              </w:rPr>
              <w:t xml:space="preserve"> level)</w:t>
            </w:r>
          </w:p>
          <w:p w14:paraId="214DAE68" w14:textId="4A57D477" w:rsidR="002559C3" w:rsidRPr="00D23134" w:rsidRDefault="002559C3" w:rsidP="00A9138D">
            <w:pPr>
              <w:widowControl w:val="0"/>
              <w:numPr>
                <w:ilvl w:val="0"/>
                <w:numId w:val="40"/>
              </w:numPr>
              <w:spacing w:after="120" w:line="240" w:lineRule="auto"/>
              <w:ind w:left="712"/>
              <w:rPr>
                <w:rFonts w:ascii="Georgia" w:eastAsia="Times New Roman" w:hAnsi="Georgia" w:cs="Calibri"/>
                <w:bCs/>
              </w:rPr>
            </w:pPr>
            <w:r w:rsidRPr="00D23134">
              <w:rPr>
                <w:rFonts w:ascii="Georgia" w:eastAsia="Times New Roman" w:hAnsi="Georgia" w:cs="Calibri"/>
                <w:bCs/>
              </w:rPr>
              <w:t xml:space="preserve">Personal effectiveness and </w:t>
            </w:r>
            <w:r w:rsidR="000214EB" w:rsidRPr="00D23134">
              <w:rPr>
                <w:rFonts w:ascii="Georgia" w:eastAsia="Times New Roman" w:hAnsi="Georgia" w:cs="Calibri"/>
                <w:bCs/>
              </w:rPr>
              <w:t>self-led</w:t>
            </w:r>
            <w:r w:rsidRPr="00D23134">
              <w:rPr>
                <w:rFonts w:ascii="Georgia" w:eastAsia="Times New Roman" w:hAnsi="Georgia" w:cs="Calibri"/>
                <w:bCs/>
              </w:rPr>
              <w:t xml:space="preserve"> development</w:t>
            </w:r>
            <w:r w:rsidR="000214EB" w:rsidRPr="00D23134">
              <w:rPr>
                <w:rFonts w:ascii="Georgia" w:eastAsia="Times New Roman" w:hAnsi="Georgia" w:cs="Calibri"/>
                <w:bCs/>
              </w:rPr>
              <w:t xml:space="preserve"> (</w:t>
            </w:r>
            <w:r w:rsidR="008E3EE1" w:rsidRPr="00D23134">
              <w:rPr>
                <w:rFonts w:ascii="Georgia" w:eastAsia="Times New Roman" w:hAnsi="Georgia" w:cs="Calibri"/>
                <w:bCs/>
              </w:rPr>
              <w:t>Foundations</w:t>
            </w:r>
            <w:r w:rsidR="000214EB" w:rsidRPr="00D23134">
              <w:rPr>
                <w:rFonts w:ascii="Georgia" w:eastAsia="Times New Roman" w:hAnsi="Georgia" w:cs="Calibri"/>
                <w:bCs/>
              </w:rPr>
              <w:t xml:space="preserve"> level)</w:t>
            </w:r>
          </w:p>
          <w:p w14:paraId="3C288121" w14:textId="5FA787C5" w:rsidR="002559C3" w:rsidRPr="00D23134" w:rsidRDefault="002559C3" w:rsidP="00A9138D">
            <w:pPr>
              <w:widowControl w:val="0"/>
              <w:numPr>
                <w:ilvl w:val="0"/>
                <w:numId w:val="40"/>
              </w:numPr>
              <w:spacing w:after="120" w:line="240" w:lineRule="auto"/>
              <w:ind w:left="712"/>
              <w:rPr>
                <w:rFonts w:ascii="Georgia" w:eastAsia="Times New Roman" w:hAnsi="Georgia" w:cs="Calibri"/>
                <w:bCs/>
              </w:rPr>
            </w:pPr>
            <w:r w:rsidRPr="00D23134">
              <w:rPr>
                <w:rFonts w:ascii="Georgia" w:eastAsia="Times New Roman" w:hAnsi="Georgia" w:cs="Calibri"/>
                <w:bCs/>
              </w:rPr>
              <w:t xml:space="preserve">Timely &amp; effective delivery of role </w:t>
            </w:r>
            <w:r w:rsidR="000214EB" w:rsidRPr="00D23134">
              <w:rPr>
                <w:rFonts w:ascii="Georgia" w:eastAsia="Times New Roman" w:hAnsi="Georgia" w:cs="Calibri"/>
                <w:bCs/>
              </w:rPr>
              <w:t>(</w:t>
            </w:r>
            <w:r w:rsidR="008E3EE1" w:rsidRPr="00D23134">
              <w:rPr>
                <w:rFonts w:ascii="Georgia" w:eastAsia="Times New Roman" w:hAnsi="Georgia" w:cs="Calibri"/>
                <w:bCs/>
              </w:rPr>
              <w:t xml:space="preserve">Foundations </w:t>
            </w:r>
            <w:r w:rsidR="000214EB" w:rsidRPr="00D23134">
              <w:rPr>
                <w:rFonts w:ascii="Georgia" w:eastAsia="Times New Roman" w:hAnsi="Georgia" w:cs="Calibri"/>
                <w:bCs/>
              </w:rPr>
              <w:t>level)</w:t>
            </w:r>
          </w:p>
          <w:p w14:paraId="78EEB569" w14:textId="4681216F" w:rsidR="002559C3" w:rsidRPr="00D23134" w:rsidRDefault="002559C3" w:rsidP="00A9138D">
            <w:pPr>
              <w:widowControl w:val="0"/>
              <w:numPr>
                <w:ilvl w:val="0"/>
                <w:numId w:val="40"/>
              </w:numPr>
              <w:spacing w:after="120" w:line="240" w:lineRule="auto"/>
              <w:ind w:left="712"/>
              <w:rPr>
                <w:rFonts w:ascii="Georgia" w:eastAsia="Times New Roman" w:hAnsi="Georgia" w:cs="Calibri"/>
                <w:bCs/>
              </w:rPr>
            </w:pPr>
            <w:r w:rsidRPr="00D23134">
              <w:rPr>
                <w:rFonts w:ascii="Georgia" w:eastAsia="Times New Roman" w:hAnsi="Georgia" w:cs="Calibri"/>
                <w:bCs/>
              </w:rPr>
              <w:t>Innovation and adaptability</w:t>
            </w:r>
            <w:r w:rsidR="000214EB" w:rsidRPr="00D23134">
              <w:rPr>
                <w:rFonts w:ascii="Georgia" w:eastAsia="Times New Roman" w:hAnsi="Georgia" w:cs="Calibri"/>
                <w:bCs/>
              </w:rPr>
              <w:t xml:space="preserve"> (</w:t>
            </w:r>
            <w:r w:rsidR="008E3EE1" w:rsidRPr="00D23134">
              <w:rPr>
                <w:rFonts w:ascii="Georgia" w:eastAsia="Times New Roman" w:hAnsi="Georgia" w:cs="Calibri"/>
                <w:bCs/>
              </w:rPr>
              <w:t>Foundations</w:t>
            </w:r>
            <w:r w:rsidR="000214EB" w:rsidRPr="00D23134">
              <w:rPr>
                <w:rFonts w:ascii="Georgia" w:eastAsia="Times New Roman" w:hAnsi="Georgia" w:cs="Calibri"/>
                <w:bCs/>
              </w:rPr>
              <w:t xml:space="preserve"> level)</w:t>
            </w:r>
          </w:p>
          <w:p w14:paraId="78B288F5" w14:textId="26D3FC34" w:rsidR="002559C3" w:rsidRPr="00D23134" w:rsidRDefault="002559C3" w:rsidP="00A9138D">
            <w:pPr>
              <w:widowControl w:val="0"/>
              <w:numPr>
                <w:ilvl w:val="0"/>
                <w:numId w:val="40"/>
              </w:numPr>
              <w:spacing w:after="120" w:line="240" w:lineRule="auto"/>
              <w:ind w:left="712"/>
              <w:rPr>
                <w:rFonts w:ascii="Georgia" w:eastAsia="Times New Roman" w:hAnsi="Georgia" w:cs="Calibri"/>
                <w:bCs/>
              </w:rPr>
            </w:pPr>
            <w:r w:rsidRPr="00D23134">
              <w:rPr>
                <w:rFonts w:ascii="Georgia" w:eastAsia="Times New Roman" w:hAnsi="Georgia" w:cs="Calibri"/>
                <w:bCs/>
              </w:rPr>
              <w:t>Strategic and data driven</w:t>
            </w:r>
            <w:r w:rsidR="000214EB" w:rsidRPr="00D23134">
              <w:rPr>
                <w:rFonts w:ascii="Georgia" w:eastAsia="Times New Roman" w:hAnsi="Georgia" w:cs="Calibri"/>
                <w:bCs/>
              </w:rPr>
              <w:t xml:space="preserve"> (</w:t>
            </w:r>
            <w:r w:rsidR="008E3EE1" w:rsidRPr="00D23134">
              <w:rPr>
                <w:rFonts w:ascii="Georgia" w:eastAsia="Times New Roman" w:hAnsi="Georgia" w:cs="Calibri"/>
                <w:bCs/>
              </w:rPr>
              <w:t>Foundations</w:t>
            </w:r>
            <w:r w:rsidR="000214EB" w:rsidRPr="00D23134">
              <w:rPr>
                <w:rFonts w:ascii="Georgia" w:eastAsia="Times New Roman" w:hAnsi="Georgia" w:cs="Calibri"/>
                <w:bCs/>
              </w:rPr>
              <w:t xml:space="preserve"> level)</w:t>
            </w:r>
          </w:p>
          <w:p w14:paraId="58D6B266" w14:textId="03270B7D" w:rsidR="00F53044" w:rsidRPr="00D23134" w:rsidRDefault="002559C3" w:rsidP="00A9138D">
            <w:pPr>
              <w:widowControl w:val="0"/>
              <w:numPr>
                <w:ilvl w:val="0"/>
                <w:numId w:val="40"/>
              </w:numPr>
              <w:spacing w:after="120" w:line="240" w:lineRule="auto"/>
              <w:ind w:left="712"/>
              <w:rPr>
                <w:rFonts w:ascii="Georgia" w:eastAsia="Times New Roman" w:hAnsi="Georgia" w:cs="Calibri"/>
                <w:bCs/>
              </w:rPr>
            </w:pPr>
            <w:r w:rsidRPr="00D23134">
              <w:rPr>
                <w:rFonts w:ascii="Georgia" w:eastAsia="Times New Roman" w:hAnsi="Georgia" w:cs="Calibri"/>
                <w:bCs/>
              </w:rPr>
              <w:t xml:space="preserve">Purpose driven contribution </w:t>
            </w:r>
            <w:r w:rsidR="000214EB" w:rsidRPr="00D23134">
              <w:rPr>
                <w:rFonts w:ascii="Georgia" w:eastAsia="Times New Roman" w:hAnsi="Georgia" w:cs="Calibri"/>
                <w:bCs/>
              </w:rPr>
              <w:t>(</w:t>
            </w:r>
            <w:r w:rsidR="008E3EE1" w:rsidRPr="00D23134">
              <w:rPr>
                <w:rFonts w:ascii="Georgia" w:eastAsia="Times New Roman" w:hAnsi="Georgia" w:cs="Calibri"/>
                <w:bCs/>
              </w:rPr>
              <w:t>Foundations</w:t>
            </w:r>
            <w:r w:rsidR="000214EB" w:rsidRPr="00D23134">
              <w:rPr>
                <w:rFonts w:ascii="Georgia" w:eastAsia="Times New Roman" w:hAnsi="Georgia" w:cs="Calibri"/>
                <w:bCs/>
              </w:rPr>
              <w:t xml:space="preserve"> level)</w:t>
            </w:r>
          </w:p>
          <w:p w14:paraId="60BDEDE9" w14:textId="0E22F0E2" w:rsidR="00782918" w:rsidRPr="00D23134" w:rsidRDefault="00782918" w:rsidP="00E55722">
            <w:pPr>
              <w:widowControl w:val="0"/>
              <w:spacing w:after="120" w:line="240" w:lineRule="auto"/>
              <w:ind w:left="357"/>
              <w:rPr>
                <w:rFonts w:ascii="Georgia" w:eastAsia="Times New Roman" w:hAnsi="Georgia" w:cs="Calibri"/>
                <w:bCs/>
              </w:rPr>
            </w:pPr>
          </w:p>
        </w:tc>
      </w:tr>
    </w:tbl>
    <w:p w14:paraId="2DD992E3" w14:textId="330BE892" w:rsidR="3E7B1627" w:rsidRPr="00D23134" w:rsidRDefault="3E7B1627" w:rsidP="00FE50E8">
      <w:pPr>
        <w:tabs>
          <w:tab w:val="left" w:pos="720"/>
        </w:tabs>
        <w:spacing w:after="120" w:line="240" w:lineRule="auto"/>
        <w:jc w:val="both"/>
        <w:rPr>
          <w:rFonts w:ascii="Georgia" w:eastAsia="Georgia" w:hAnsi="Georgia" w:cs="Georgia"/>
          <w:bCs/>
          <w:color w:val="000000" w:themeColor="text1"/>
        </w:rPr>
      </w:pPr>
    </w:p>
    <w:p w14:paraId="1BC7122D" w14:textId="607D1029" w:rsidR="008B1BF5" w:rsidRPr="00D23134" w:rsidRDefault="008B1BF5" w:rsidP="008B1BF5">
      <w:pPr>
        <w:spacing w:after="0" w:line="240" w:lineRule="auto"/>
        <w:rPr>
          <w:rFonts w:ascii="Georgia" w:eastAsia="Times New Roman" w:hAnsi="Georgia"/>
          <w:b/>
          <w:bCs/>
        </w:rPr>
      </w:pPr>
      <w:r w:rsidRPr="00D23134">
        <w:rPr>
          <w:rFonts w:ascii="Georgia" w:eastAsia="Georgia" w:hAnsi="Georgia" w:cs="Georgia"/>
          <w:b/>
          <w:color w:val="FF9900"/>
          <w:kern w:val="0"/>
          <w14:ligatures w14:val="none"/>
        </w:rPr>
        <w:t>Qualification:</w:t>
      </w:r>
      <w:r w:rsidRPr="00D23134">
        <w:rPr>
          <w:rFonts w:ascii="Georgia" w:eastAsia="Georgia" w:hAnsi="Georgia" w:cs="Georgia"/>
          <w:bCs/>
          <w:color w:val="000000" w:themeColor="text1"/>
        </w:rPr>
        <w:t xml:space="preserve"> </w:t>
      </w:r>
      <w:proofErr w:type="gramStart"/>
      <w:r w:rsidRPr="00D23134">
        <w:rPr>
          <w:rFonts w:ascii="Georgia" w:eastAsia="Trade Gothic LT Com" w:hAnsi="Georgia" w:cs="Arial"/>
          <w:bCs/>
        </w:rPr>
        <w:t>Bachelor</w:t>
      </w:r>
      <w:r w:rsidRPr="00D23134" w:rsidDel="00EE255F">
        <w:rPr>
          <w:rFonts w:ascii="Georgia" w:eastAsia="Trade Gothic LT Com" w:hAnsi="Georgia" w:cs="Arial"/>
          <w:bCs/>
        </w:rPr>
        <w:t xml:space="preserve">’s degree in </w:t>
      </w:r>
      <w:r w:rsidR="006F1A5C">
        <w:rPr>
          <w:rFonts w:ascii="Georgia" w:eastAsia="Trade Gothic LT Com" w:hAnsi="Georgia" w:cs="Arial"/>
          <w:bCs/>
        </w:rPr>
        <w:t>J</w:t>
      </w:r>
      <w:r w:rsidRPr="00D23134" w:rsidDel="00EE255F">
        <w:rPr>
          <w:rFonts w:ascii="Georgia" w:eastAsia="Trade Gothic LT Com" w:hAnsi="Georgia" w:cs="Arial"/>
          <w:bCs/>
        </w:rPr>
        <w:t>ournalism</w:t>
      </w:r>
      <w:proofErr w:type="gramEnd"/>
      <w:r w:rsidRPr="00D23134">
        <w:rPr>
          <w:rFonts w:ascii="Georgia" w:eastAsia="Trade Gothic LT Com" w:hAnsi="Georgia" w:cs="Arial"/>
        </w:rPr>
        <w:t>, Mass Communication, Marketing, or any discipline preferably in development related subjects</w:t>
      </w:r>
      <w:r w:rsidRPr="00D23134">
        <w:rPr>
          <w:rFonts w:ascii="Georgia" w:eastAsia="Times New Roman" w:hAnsi="Georgia"/>
        </w:rPr>
        <w:t xml:space="preserve"> </w:t>
      </w:r>
    </w:p>
    <w:p w14:paraId="373247E2" w14:textId="3F110245" w:rsidR="008B1BF5" w:rsidRPr="00D23134" w:rsidRDefault="008B1BF5" w:rsidP="00FE50E8">
      <w:pPr>
        <w:tabs>
          <w:tab w:val="left" w:pos="720"/>
        </w:tabs>
        <w:spacing w:after="120" w:line="240" w:lineRule="auto"/>
        <w:jc w:val="both"/>
        <w:rPr>
          <w:rFonts w:ascii="Georgia" w:eastAsia="Georgia" w:hAnsi="Georgia" w:cs="Georgia"/>
          <w:bCs/>
          <w:color w:val="000000" w:themeColor="text1"/>
        </w:rPr>
      </w:pPr>
    </w:p>
    <w:sectPr w:rsidR="008B1BF5" w:rsidRPr="00D23134" w:rsidSect="006F2E22">
      <w:pgSz w:w="11907" w:h="16839"/>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C5186" w14:textId="77777777" w:rsidR="001E2939" w:rsidRDefault="001E2939">
      <w:pPr>
        <w:spacing w:after="0" w:line="240" w:lineRule="auto"/>
      </w:pPr>
      <w:r>
        <w:separator/>
      </w:r>
    </w:p>
  </w:endnote>
  <w:endnote w:type="continuationSeparator" w:id="0">
    <w:p w14:paraId="127B96F4" w14:textId="77777777" w:rsidR="001E2939" w:rsidRDefault="001E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rade Gothic LT Com">
    <w:altName w:val="Segoe UI"/>
    <w:charset w:val="00"/>
    <w:family w:val="swiss"/>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B3DF5" w14:textId="77777777" w:rsidR="001E2939" w:rsidRDefault="001E2939">
      <w:pPr>
        <w:spacing w:after="0" w:line="240" w:lineRule="auto"/>
      </w:pPr>
      <w:r>
        <w:separator/>
      </w:r>
    </w:p>
  </w:footnote>
  <w:footnote w:type="continuationSeparator" w:id="0">
    <w:p w14:paraId="6D59FF77" w14:textId="77777777" w:rsidR="001E2939" w:rsidRDefault="001E293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178" w:hanging="360"/>
      </w:pPr>
      <w:rPr>
        <w:rFonts w:ascii="Symbol" w:hAnsi="Symbol"/>
        <w:b w:val="0"/>
        <w:w w:val="100"/>
        <w:sz w:val="22"/>
      </w:rPr>
    </w:lvl>
    <w:lvl w:ilvl="1">
      <w:numFmt w:val="bullet"/>
      <w:lvlText w:val=""/>
      <w:lvlJc w:val="left"/>
      <w:pPr>
        <w:ind w:left="1278" w:hanging="360"/>
      </w:pPr>
      <w:rPr>
        <w:rFonts w:ascii="Symbol" w:hAnsi="Symbol"/>
        <w:b w:val="0"/>
        <w:w w:val="100"/>
        <w:sz w:val="22"/>
      </w:rPr>
    </w:lvl>
    <w:lvl w:ilvl="2">
      <w:numFmt w:val="bullet"/>
      <w:lvlText w:val="•"/>
      <w:lvlJc w:val="left"/>
      <w:pPr>
        <w:ind w:left="2322" w:hanging="360"/>
      </w:pPr>
    </w:lvl>
    <w:lvl w:ilvl="3">
      <w:numFmt w:val="bullet"/>
      <w:lvlText w:val="•"/>
      <w:lvlJc w:val="left"/>
      <w:pPr>
        <w:ind w:left="3364" w:hanging="360"/>
      </w:pPr>
    </w:lvl>
    <w:lvl w:ilvl="4">
      <w:numFmt w:val="bullet"/>
      <w:lvlText w:val="•"/>
      <w:lvlJc w:val="left"/>
      <w:pPr>
        <w:ind w:left="4406" w:hanging="360"/>
      </w:pPr>
    </w:lvl>
    <w:lvl w:ilvl="5">
      <w:numFmt w:val="bullet"/>
      <w:lvlText w:val="•"/>
      <w:lvlJc w:val="left"/>
      <w:pPr>
        <w:ind w:left="5448" w:hanging="360"/>
      </w:pPr>
    </w:lvl>
    <w:lvl w:ilvl="6">
      <w:numFmt w:val="bullet"/>
      <w:lvlText w:val="•"/>
      <w:lvlJc w:val="left"/>
      <w:pPr>
        <w:ind w:left="6490" w:hanging="360"/>
      </w:pPr>
    </w:lvl>
    <w:lvl w:ilvl="7">
      <w:numFmt w:val="bullet"/>
      <w:lvlText w:val="•"/>
      <w:lvlJc w:val="left"/>
      <w:pPr>
        <w:ind w:left="7532" w:hanging="360"/>
      </w:pPr>
    </w:lvl>
    <w:lvl w:ilvl="8">
      <w:numFmt w:val="bullet"/>
      <w:lvlText w:val="•"/>
      <w:lvlJc w:val="left"/>
      <w:pPr>
        <w:ind w:left="8574" w:hanging="360"/>
      </w:pPr>
    </w:lvl>
  </w:abstractNum>
  <w:abstractNum w:abstractNumId="1" w15:restartNumberingAfterBreak="0">
    <w:nsid w:val="028D19D7"/>
    <w:multiLevelType w:val="hybridMultilevel"/>
    <w:tmpl w:val="F44A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03D17"/>
    <w:multiLevelType w:val="hybridMultilevel"/>
    <w:tmpl w:val="D56C4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82FA6"/>
    <w:multiLevelType w:val="hybridMultilevel"/>
    <w:tmpl w:val="6A4C5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D752E"/>
    <w:multiLevelType w:val="hybridMultilevel"/>
    <w:tmpl w:val="78781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D040A"/>
    <w:multiLevelType w:val="multilevel"/>
    <w:tmpl w:val="4226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47B88"/>
    <w:multiLevelType w:val="hybridMultilevel"/>
    <w:tmpl w:val="A9BE5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9E50F9"/>
    <w:multiLevelType w:val="hybridMultilevel"/>
    <w:tmpl w:val="18BAE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C300ED"/>
    <w:multiLevelType w:val="hybridMultilevel"/>
    <w:tmpl w:val="0984661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A64282"/>
    <w:multiLevelType w:val="hybridMultilevel"/>
    <w:tmpl w:val="8AD0C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A651E6"/>
    <w:multiLevelType w:val="hybridMultilevel"/>
    <w:tmpl w:val="51D01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3D1C91"/>
    <w:multiLevelType w:val="hybridMultilevel"/>
    <w:tmpl w:val="D3DE7D1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76922"/>
    <w:multiLevelType w:val="hybridMultilevel"/>
    <w:tmpl w:val="F70E6E6A"/>
    <w:lvl w:ilvl="0" w:tplc="FFFFFFF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F76625"/>
    <w:multiLevelType w:val="hybridMultilevel"/>
    <w:tmpl w:val="BF8CE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3C2F08"/>
    <w:multiLevelType w:val="multilevel"/>
    <w:tmpl w:val="29667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B9723F"/>
    <w:multiLevelType w:val="hybridMultilevel"/>
    <w:tmpl w:val="578CE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9279C"/>
    <w:multiLevelType w:val="hybridMultilevel"/>
    <w:tmpl w:val="08CCE1A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90731E9"/>
    <w:multiLevelType w:val="hybridMultilevel"/>
    <w:tmpl w:val="7ACC69D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9B4DD6B"/>
    <w:multiLevelType w:val="hybridMultilevel"/>
    <w:tmpl w:val="EC2C1798"/>
    <w:lvl w:ilvl="0" w:tplc="855A522C">
      <w:start w:val="1"/>
      <w:numFmt w:val="bullet"/>
      <w:lvlText w:val="·"/>
      <w:lvlJc w:val="left"/>
      <w:pPr>
        <w:ind w:left="720" w:hanging="360"/>
      </w:pPr>
      <w:rPr>
        <w:rFonts w:ascii="Symbol" w:hAnsi="Symbol" w:hint="default"/>
      </w:rPr>
    </w:lvl>
    <w:lvl w:ilvl="1" w:tplc="CEC28410">
      <w:start w:val="1"/>
      <w:numFmt w:val="bullet"/>
      <w:lvlText w:val="o"/>
      <w:lvlJc w:val="left"/>
      <w:pPr>
        <w:ind w:left="1440" w:hanging="360"/>
      </w:pPr>
      <w:rPr>
        <w:rFonts w:ascii="Courier New" w:hAnsi="Courier New" w:hint="default"/>
      </w:rPr>
    </w:lvl>
    <w:lvl w:ilvl="2" w:tplc="E196B81C">
      <w:start w:val="1"/>
      <w:numFmt w:val="bullet"/>
      <w:lvlText w:val=""/>
      <w:lvlJc w:val="left"/>
      <w:pPr>
        <w:ind w:left="2160" w:hanging="360"/>
      </w:pPr>
      <w:rPr>
        <w:rFonts w:ascii="Wingdings" w:hAnsi="Wingdings" w:hint="default"/>
      </w:rPr>
    </w:lvl>
    <w:lvl w:ilvl="3" w:tplc="AA40F3EC">
      <w:start w:val="1"/>
      <w:numFmt w:val="bullet"/>
      <w:lvlText w:val=""/>
      <w:lvlJc w:val="left"/>
      <w:pPr>
        <w:ind w:left="2880" w:hanging="360"/>
      </w:pPr>
      <w:rPr>
        <w:rFonts w:ascii="Symbol" w:hAnsi="Symbol" w:hint="default"/>
      </w:rPr>
    </w:lvl>
    <w:lvl w:ilvl="4" w:tplc="5F1653BC">
      <w:start w:val="1"/>
      <w:numFmt w:val="bullet"/>
      <w:lvlText w:val="o"/>
      <w:lvlJc w:val="left"/>
      <w:pPr>
        <w:ind w:left="3600" w:hanging="360"/>
      </w:pPr>
      <w:rPr>
        <w:rFonts w:ascii="Courier New" w:hAnsi="Courier New" w:hint="default"/>
      </w:rPr>
    </w:lvl>
    <w:lvl w:ilvl="5" w:tplc="AB902110">
      <w:start w:val="1"/>
      <w:numFmt w:val="bullet"/>
      <w:lvlText w:val=""/>
      <w:lvlJc w:val="left"/>
      <w:pPr>
        <w:ind w:left="4320" w:hanging="360"/>
      </w:pPr>
      <w:rPr>
        <w:rFonts w:ascii="Wingdings" w:hAnsi="Wingdings" w:hint="default"/>
      </w:rPr>
    </w:lvl>
    <w:lvl w:ilvl="6" w:tplc="E2707466">
      <w:start w:val="1"/>
      <w:numFmt w:val="bullet"/>
      <w:lvlText w:val=""/>
      <w:lvlJc w:val="left"/>
      <w:pPr>
        <w:ind w:left="5040" w:hanging="360"/>
      </w:pPr>
      <w:rPr>
        <w:rFonts w:ascii="Symbol" w:hAnsi="Symbol" w:hint="default"/>
      </w:rPr>
    </w:lvl>
    <w:lvl w:ilvl="7" w:tplc="0994D222">
      <w:start w:val="1"/>
      <w:numFmt w:val="bullet"/>
      <w:lvlText w:val="o"/>
      <w:lvlJc w:val="left"/>
      <w:pPr>
        <w:ind w:left="5760" w:hanging="360"/>
      </w:pPr>
      <w:rPr>
        <w:rFonts w:ascii="Courier New" w:hAnsi="Courier New" w:hint="default"/>
      </w:rPr>
    </w:lvl>
    <w:lvl w:ilvl="8" w:tplc="15F48AD4">
      <w:start w:val="1"/>
      <w:numFmt w:val="bullet"/>
      <w:lvlText w:val=""/>
      <w:lvlJc w:val="left"/>
      <w:pPr>
        <w:ind w:left="6480" w:hanging="360"/>
      </w:pPr>
      <w:rPr>
        <w:rFonts w:ascii="Wingdings" w:hAnsi="Wingdings" w:hint="default"/>
      </w:rPr>
    </w:lvl>
  </w:abstractNum>
  <w:abstractNum w:abstractNumId="19" w15:restartNumberingAfterBreak="0">
    <w:nsid w:val="2FBE57C6"/>
    <w:multiLevelType w:val="hybridMultilevel"/>
    <w:tmpl w:val="F8E2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E7D41"/>
    <w:multiLevelType w:val="hybridMultilevel"/>
    <w:tmpl w:val="E45AE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D6380D"/>
    <w:multiLevelType w:val="hybridMultilevel"/>
    <w:tmpl w:val="FBFA6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3F0BCE"/>
    <w:multiLevelType w:val="hybridMultilevel"/>
    <w:tmpl w:val="083C2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134930"/>
    <w:multiLevelType w:val="hybridMultilevel"/>
    <w:tmpl w:val="E4C03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4600B0"/>
    <w:multiLevelType w:val="hybridMultilevel"/>
    <w:tmpl w:val="08CCE1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69472D"/>
    <w:multiLevelType w:val="hybridMultilevel"/>
    <w:tmpl w:val="134EE56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39C7996"/>
    <w:multiLevelType w:val="hybridMultilevel"/>
    <w:tmpl w:val="6E52A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F82B5A"/>
    <w:multiLevelType w:val="hybridMultilevel"/>
    <w:tmpl w:val="D11CC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5260AE0"/>
    <w:multiLevelType w:val="hybridMultilevel"/>
    <w:tmpl w:val="AC1C1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2F0072"/>
    <w:multiLevelType w:val="hybridMultilevel"/>
    <w:tmpl w:val="9B0A5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60D3E"/>
    <w:multiLevelType w:val="hybridMultilevel"/>
    <w:tmpl w:val="8418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1BF401"/>
    <w:multiLevelType w:val="hybridMultilevel"/>
    <w:tmpl w:val="568A47CC"/>
    <w:lvl w:ilvl="0" w:tplc="AE72E472">
      <w:start w:val="1"/>
      <w:numFmt w:val="decimal"/>
      <w:lvlText w:val="%1."/>
      <w:lvlJc w:val="left"/>
      <w:pPr>
        <w:ind w:left="1080" w:hanging="360"/>
      </w:pPr>
    </w:lvl>
    <w:lvl w:ilvl="1" w:tplc="97C61D38">
      <w:start w:val="1"/>
      <w:numFmt w:val="lowerLetter"/>
      <w:lvlText w:val="%2."/>
      <w:lvlJc w:val="left"/>
      <w:pPr>
        <w:ind w:left="1800" w:hanging="360"/>
      </w:pPr>
    </w:lvl>
    <w:lvl w:ilvl="2" w:tplc="6C962724">
      <w:start w:val="1"/>
      <w:numFmt w:val="lowerRoman"/>
      <w:lvlText w:val="%3."/>
      <w:lvlJc w:val="right"/>
      <w:pPr>
        <w:ind w:left="2520" w:hanging="180"/>
      </w:pPr>
    </w:lvl>
    <w:lvl w:ilvl="3" w:tplc="E5103158">
      <w:start w:val="1"/>
      <w:numFmt w:val="decimal"/>
      <w:lvlText w:val="%4."/>
      <w:lvlJc w:val="left"/>
      <w:pPr>
        <w:ind w:left="3240" w:hanging="360"/>
      </w:pPr>
    </w:lvl>
    <w:lvl w:ilvl="4" w:tplc="88EC364C">
      <w:start w:val="1"/>
      <w:numFmt w:val="lowerLetter"/>
      <w:lvlText w:val="%5."/>
      <w:lvlJc w:val="left"/>
      <w:pPr>
        <w:ind w:left="3960" w:hanging="360"/>
      </w:pPr>
    </w:lvl>
    <w:lvl w:ilvl="5" w:tplc="649ADFA2">
      <w:start w:val="1"/>
      <w:numFmt w:val="lowerRoman"/>
      <w:lvlText w:val="%6."/>
      <w:lvlJc w:val="right"/>
      <w:pPr>
        <w:ind w:left="4680" w:hanging="180"/>
      </w:pPr>
    </w:lvl>
    <w:lvl w:ilvl="6" w:tplc="F842BC38">
      <w:start w:val="1"/>
      <w:numFmt w:val="decimal"/>
      <w:lvlText w:val="%7."/>
      <w:lvlJc w:val="left"/>
      <w:pPr>
        <w:ind w:left="5400" w:hanging="360"/>
      </w:pPr>
    </w:lvl>
    <w:lvl w:ilvl="7" w:tplc="654EE118">
      <w:start w:val="1"/>
      <w:numFmt w:val="lowerLetter"/>
      <w:lvlText w:val="%8."/>
      <w:lvlJc w:val="left"/>
      <w:pPr>
        <w:ind w:left="6120" w:hanging="360"/>
      </w:pPr>
    </w:lvl>
    <w:lvl w:ilvl="8" w:tplc="D8108DCC">
      <w:start w:val="1"/>
      <w:numFmt w:val="lowerRoman"/>
      <w:lvlText w:val="%9."/>
      <w:lvlJc w:val="right"/>
      <w:pPr>
        <w:ind w:left="6840" w:hanging="180"/>
      </w:pPr>
    </w:lvl>
  </w:abstractNum>
  <w:abstractNum w:abstractNumId="32" w15:restartNumberingAfterBreak="0">
    <w:nsid w:val="4BCB3288"/>
    <w:multiLevelType w:val="hybridMultilevel"/>
    <w:tmpl w:val="90966AE2"/>
    <w:lvl w:ilvl="0" w:tplc="E4E8156E">
      <w:start w:val="1"/>
      <w:numFmt w:val="bullet"/>
      <w:lvlText w:val=""/>
      <w:lvlJc w:val="left"/>
      <w:pPr>
        <w:ind w:left="720" w:hanging="360"/>
      </w:pPr>
      <w:rPr>
        <w:rFonts w:ascii="Symbol" w:hAnsi="Symbol" w:hint="default"/>
      </w:rPr>
    </w:lvl>
    <w:lvl w:ilvl="1" w:tplc="63622CD6">
      <w:start w:val="1"/>
      <w:numFmt w:val="bullet"/>
      <w:lvlText w:val="o"/>
      <w:lvlJc w:val="left"/>
      <w:pPr>
        <w:ind w:left="1440" w:hanging="360"/>
      </w:pPr>
      <w:rPr>
        <w:rFonts w:ascii="Courier New" w:hAnsi="Courier New" w:hint="default"/>
      </w:rPr>
    </w:lvl>
    <w:lvl w:ilvl="2" w:tplc="7A00D3B4">
      <w:start w:val="1"/>
      <w:numFmt w:val="bullet"/>
      <w:lvlText w:val=""/>
      <w:lvlJc w:val="left"/>
      <w:pPr>
        <w:ind w:left="2160" w:hanging="360"/>
      </w:pPr>
      <w:rPr>
        <w:rFonts w:ascii="Wingdings" w:hAnsi="Wingdings" w:hint="default"/>
      </w:rPr>
    </w:lvl>
    <w:lvl w:ilvl="3" w:tplc="4E5EBBE8">
      <w:start w:val="1"/>
      <w:numFmt w:val="bullet"/>
      <w:lvlText w:val=""/>
      <w:lvlJc w:val="left"/>
      <w:pPr>
        <w:ind w:left="2880" w:hanging="360"/>
      </w:pPr>
      <w:rPr>
        <w:rFonts w:ascii="Symbol" w:hAnsi="Symbol" w:hint="default"/>
      </w:rPr>
    </w:lvl>
    <w:lvl w:ilvl="4" w:tplc="51FC9D96">
      <w:start w:val="1"/>
      <w:numFmt w:val="bullet"/>
      <w:lvlText w:val="o"/>
      <w:lvlJc w:val="left"/>
      <w:pPr>
        <w:ind w:left="3600" w:hanging="360"/>
      </w:pPr>
      <w:rPr>
        <w:rFonts w:ascii="Courier New" w:hAnsi="Courier New" w:hint="default"/>
      </w:rPr>
    </w:lvl>
    <w:lvl w:ilvl="5" w:tplc="F5183F14">
      <w:start w:val="1"/>
      <w:numFmt w:val="bullet"/>
      <w:lvlText w:val=""/>
      <w:lvlJc w:val="left"/>
      <w:pPr>
        <w:ind w:left="4320" w:hanging="360"/>
      </w:pPr>
      <w:rPr>
        <w:rFonts w:ascii="Wingdings" w:hAnsi="Wingdings" w:hint="default"/>
      </w:rPr>
    </w:lvl>
    <w:lvl w:ilvl="6" w:tplc="3954D5D0">
      <w:start w:val="1"/>
      <w:numFmt w:val="bullet"/>
      <w:lvlText w:val=""/>
      <w:lvlJc w:val="left"/>
      <w:pPr>
        <w:ind w:left="5040" w:hanging="360"/>
      </w:pPr>
      <w:rPr>
        <w:rFonts w:ascii="Symbol" w:hAnsi="Symbol" w:hint="default"/>
      </w:rPr>
    </w:lvl>
    <w:lvl w:ilvl="7" w:tplc="487E9A12">
      <w:start w:val="1"/>
      <w:numFmt w:val="bullet"/>
      <w:lvlText w:val="o"/>
      <w:lvlJc w:val="left"/>
      <w:pPr>
        <w:ind w:left="5760" w:hanging="360"/>
      </w:pPr>
      <w:rPr>
        <w:rFonts w:ascii="Courier New" w:hAnsi="Courier New" w:hint="default"/>
      </w:rPr>
    </w:lvl>
    <w:lvl w:ilvl="8" w:tplc="29FE4ECE">
      <w:start w:val="1"/>
      <w:numFmt w:val="bullet"/>
      <w:lvlText w:val=""/>
      <w:lvlJc w:val="left"/>
      <w:pPr>
        <w:ind w:left="6480" w:hanging="360"/>
      </w:pPr>
      <w:rPr>
        <w:rFonts w:ascii="Wingdings" w:hAnsi="Wingdings" w:hint="default"/>
      </w:rPr>
    </w:lvl>
  </w:abstractNum>
  <w:abstractNum w:abstractNumId="33" w15:restartNumberingAfterBreak="0">
    <w:nsid w:val="4C2161D7"/>
    <w:multiLevelType w:val="hybridMultilevel"/>
    <w:tmpl w:val="8DCEA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3C6467"/>
    <w:multiLevelType w:val="hybridMultilevel"/>
    <w:tmpl w:val="0744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CA6ED1"/>
    <w:multiLevelType w:val="hybridMultilevel"/>
    <w:tmpl w:val="5260A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ED16CE7"/>
    <w:multiLevelType w:val="hybridMultilevel"/>
    <w:tmpl w:val="CC9E626C"/>
    <w:lvl w:ilvl="0" w:tplc="4D1C9558">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7F7950"/>
    <w:multiLevelType w:val="hybridMultilevel"/>
    <w:tmpl w:val="F1A86388"/>
    <w:lvl w:ilvl="0" w:tplc="E4BA793C">
      <w:start w:val="1"/>
      <w:numFmt w:val="decimal"/>
      <w:lvlText w:val="%1."/>
      <w:lvlJc w:val="left"/>
      <w:pPr>
        <w:ind w:left="720" w:hanging="360"/>
      </w:pPr>
    </w:lvl>
    <w:lvl w:ilvl="1" w:tplc="8C8C61DE">
      <w:start w:val="1"/>
      <w:numFmt w:val="lowerLetter"/>
      <w:lvlText w:val="%2."/>
      <w:lvlJc w:val="left"/>
      <w:pPr>
        <w:ind w:left="1440" w:hanging="360"/>
      </w:pPr>
    </w:lvl>
    <w:lvl w:ilvl="2" w:tplc="0EA2C610">
      <w:start w:val="1"/>
      <w:numFmt w:val="lowerRoman"/>
      <w:lvlText w:val="%3."/>
      <w:lvlJc w:val="right"/>
      <w:pPr>
        <w:ind w:left="2160" w:hanging="180"/>
      </w:pPr>
    </w:lvl>
    <w:lvl w:ilvl="3" w:tplc="D06C63D4">
      <w:start w:val="1"/>
      <w:numFmt w:val="decimal"/>
      <w:lvlText w:val="%4."/>
      <w:lvlJc w:val="left"/>
      <w:pPr>
        <w:ind w:left="2880" w:hanging="360"/>
      </w:pPr>
    </w:lvl>
    <w:lvl w:ilvl="4" w:tplc="4054445C">
      <w:start w:val="1"/>
      <w:numFmt w:val="lowerLetter"/>
      <w:lvlText w:val="%5."/>
      <w:lvlJc w:val="left"/>
      <w:pPr>
        <w:ind w:left="3600" w:hanging="360"/>
      </w:pPr>
    </w:lvl>
    <w:lvl w:ilvl="5" w:tplc="0D421F3A">
      <w:start w:val="1"/>
      <w:numFmt w:val="lowerRoman"/>
      <w:lvlText w:val="%6."/>
      <w:lvlJc w:val="right"/>
      <w:pPr>
        <w:ind w:left="4320" w:hanging="180"/>
      </w:pPr>
    </w:lvl>
    <w:lvl w:ilvl="6" w:tplc="598EF108">
      <w:start w:val="1"/>
      <w:numFmt w:val="decimal"/>
      <w:lvlText w:val="%7."/>
      <w:lvlJc w:val="left"/>
      <w:pPr>
        <w:ind w:left="5040" w:hanging="360"/>
      </w:pPr>
    </w:lvl>
    <w:lvl w:ilvl="7" w:tplc="4426E5DE">
      <w:start w:val="1"/>
      <w:numFmt w:val="lowerLetter"/>
      <w:lvlText w:val="%8."/>
      <w:lvlJc w:val="left"/>
      <w:pPr>
        <w:ind w:left="5760" w:hanging="360"/>
      </w:pPr>
    </w:lvl>
    <w:lvl w:ilvl="8" w:tplc="2236CA42">
      <w:start w:val="1"/>
      <w:numFmt w:val="lowerRoman"/>
      <w:lvlText w:val="%9."/>
      <w:lvlJc w:val="right"/>
      <w:pPr>
        <w:ind w:left="6480" w:hanging="180"/>
      </w:pPr>
    </w:lvl>
  </w:abstractNum>
  <w:abstractNum w:abstractNumId="38" w15:restartNumberingAfterBreak="0">
    <w:nsid w:val="539DA75A"/>
    <w:multiLevelType w:val="hybridMultilevel"/>
    <w:tmpl w:val="AFBC5E3C"/>
    <w:lvl w:ilvl="0" w:tplc="9F249B7A">
      <w:start w:val="1"/>
      <w:numFmt w:val="decimal"/>
      <w:lvlText w:val="%1."/>
      <w:lvlJc w:val="left"/>
      <w:pPr>
        <w:ind w:left="720" w:hanging="360"/>
      </w:pPr>
      <w:rPr>
        <w:rFonts w:ascii="Georgia" w:hAnsi="Georgia" w:hint="default"/>
      </w:rPr>
    </w:lvl>
    <w:lvl w:ilvl="1" w:tplc="05FE5534">
      <w:start w:val="1"/>
      <w:numFmt w:val="lowerLetter"/>
      <w:lvlText w:val="%2."/>
      <w:lvlJc w:val="left"/>
      <w:pPr>
        <w:ind w:left="1440" w:hanging="360"/>
      </w:pPr>
    </w:lvl>
    <w:lvl w:ilvl="2" w:tplc="31C4956C">
      <w:start w:val="1"/>
      <w:numFmt w:val="lowerRoman"/>
      <w:lvlText w:val="%3."/>
      <w:lvlJc w:val="right"/>
      <w:pPr>
        <w:ind w:left="2160" w:hanging="180"/>
      </w:pPr>
    </w:lvl>
    <w:lvl w:ilvl="3" w:tplc="CC7EAE68">
      <w:start w:val="1"/>
      <w:numFmt w:val="decimal"/>
      <w:lvlText w:val="%4."/>
      <w:lvlJc w:val="left"/>
      <w:pPr>
        <w:ind w:left="2880" w:hanging="360"/>
      </w:pPr>
    </w:lvl>
    <w:lvl w:ilvl="4" w:tplc="3EC0E070">
      <w:start w:val="1"/>
      <w:numFmt w:val="lowerLetter"/>
      <w:lvlText w:val="%5."/>
      <w:lvlJc w:val="left"/>
      <w:pPr>
        <w:ind w:left="3600" w:hanging="360"/>
      </w:pPr>
    </w:lvl>
    <w:lvl w:ilvl="5" w:tplc="C8B2CC5C">
      <w:start w:val="1"/>
      <w:numFmt w:val="lowerRoman"/>
      <w:lvlText w:val="%6."/>
      <w:lvlJc w:val="right"/>
      <w:pPr>
        <w:ind w:left="4320" w:hanging="180"/>
      </w:pPr>
    </w:lvl>
    <w:lvl w:ilvl="6" w:tplc="88709CF4">
      <w:start w:val="1"/>
      <w:numFmt w:val="decimal"/>
      <w:lvlText w:val="%7."/>
      <w:lvlJc w:val="left"/>
      <w:pPr>
        <w:ind w:left="5040" w:hanging="360"/>
      </w:pPr>
    </w:lvl>
    <w:lvl w:ilvl="7" w:tplc="B936F21C">
      <w:start w:val="1"/>
      <w:numFmt w:val="lowerLetter"/>
      <w:lvlText w:val="%8."/>
      <w:lvlJc w:val="left"/>
      <w:pPr>
        <w:ind w:left="5760" w:hanging="360"/>
      </w:pPr>
    </w:lvl>
    <w:lvl w:ilvl="8" w:tplc="9F504D82">
      <w:start w:val="1"/>
      <w:numFmt w:val="lowerRoman"/>
      <w:lvlText w:val="%9."/>
      <w:lvlJc w:val="right"/>
      <w:pPr>
        <w:ind w:left="6480" w:hanging="180"/>
      </w:pPr>
    </w:lvl>
  </w:abstractNum>
  <w:abstractNum w:abstractNumId="39" w15:restartNumberingAfterBreak="0">
    <w:nsid w:val="541C0C7A"/>
    <w:multiLevelType w:val="hybridMultilevel"/>
    <w:tmpl w:val="B4FE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F3021C"/>
    <w:multiLevelType w:val="hybridMultilevel"/>
    <w:tmpl w:val="80526AF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326DC7"/>
    <w:multiLevelType w:val="hybridMultilevel"/>
    <w:tmpl w:val="6038C49A"/>
    <w:lvl w:ilvl="0" w:tplc="0809000F">
      <w:start w:val="1"/>
      <w:numFmt w:val="decimal"/>
      <w:lvlText w:val="%1."/>
      <w:lvlJc w:val="left"/>
      <w:pPr>
        <w:ind w:left="789" w:hanging="360"/>
      </w:p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42" w15:restartNumberingAfterBreak="0">
    <w:nsid w:val="57DE31C4"/>
    <w:multiLevelType w:val="hybridMultilevel"/>
    <w:tmpl w:val="B4C2F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A094DC1"/>
    <w:multiLevelType w:val="hybridMultilevel"/>
    <w:tmpl w:val="30AE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F61331"/>
    <w:multiLevelType w:val="multilevel"/>
    <w:tmpl w:val="C174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970142"/>
    <w:multiLevelType w:val="hybridMultilevel"/>
    <w:tmpl w:val="E8324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C90A75"/>
    <w:multiLevelType w:val="multilevel"/>
    <w:tmpl w:val="BA60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682CBD"/>
    <w:multiLevelType w:val="hybridMultilevel"/>
    <w:tmpl w:val="D5166252"/>
    <w:lvl w:ilvl="0" w:tplc="6F72E010">
      <w:start w:val="1"/>
      <w:numFmt w:val="bullet"/>
      <w:lvlText w:val="·"/>
      <w:lvlJc w:val="left"/>
      <w:pPr>
        <w:ind w:left="720" w:hanging="360"/>
      </w:pPr>
      <w:rPr>
        <w:rFonts w:ascii="Symbol" w:hAnsi="Symbol" w:hint="default"/>
      </w:rPr>
    </w:lvl>
    <w:lvl w:ilvl="1" w:tplc="66704F36">
      <w:start w:val="1"/>
      <w:numFmt w:val="bullet"/>
      <w:lvlText w:val="o"/>
      <w:lvlJc w:val="left"/>
      <w:pPr>
        <w:ind w:left="1440" w:hanging="360"/>
      </w:pPr>
      <w:rPr>
        <w:rFonts w:ascii="Courier New" w:hAnsi="Courier New" w:hint="default"/>
      </w:rPr>
    </w:lvl>
    <w:lvl w:ilvl="2" w:tplc="2AB844EE">
      <w:start w:val="1"/>
      <w:numFmt w:val="bullet"/>
      <w:lvlText w:val=""/>
      <w:lvlJc w:val="left"/>
      <w:pPr>
        <w:ind w:left="2160" w:hanging="360"/>
      </w:pPr>
      <w:rPr>
        <w:rFonts w:ascii="Wingdings" w:hAnsi="Wingdings" w:hint="default"/>
      </w:rPr>
    </w:lvl>
    <w:lvl w:ilvl="3" w:tplc="B9941ABC">
      <w:start w:val="1"/>
      <w:numFmt w:val="bullet"/>
      <w:lvlText w:val=""/>
      <w:lvlJc w:val="left"/>
      <w:pPr>
        <w:ind w:left="2880" w:hanging="360"/>
      </w:pPr>
      <w:rPr>
        <w:rFonts w:ascii="Symbol" w:hAnsi="Symbol" w:hint="default"/>
      </w:rPr>
    </w:lvl>
    <w:lvl w:ilvl="4" w:tplc="11D0DC3A">
      <w:start w:val="1"/>
      <w:numFmt w:val="bullet"/>
      <w:lvlText w:val="o"/>
      <w:lvlJc w:val="left"/>
      <w:pPr>
        <w:ind w:left="3600" w:hanging="360"/>
      </w:pPr>
      <w:rPr>
        <w:rFonts w:ascii="Courier New" w:hAnsi="Courier New" w:hint="default"/>
      </w:rPr>
    </w:lvl>
    <w:lvl w:ilvl="5" w:tplc="41EED8D4">
      <w:start w:val="1"/>
      <w:numFmt w:val="bullet"/>
      <w:lvlText w:val=""/>
      <w:lvlJc w:val="left"/>
      <w:pPr>
        <w:ind w:left="4320" w:hanging="360"/>
      </w:pPr>
      <w:rPr>
        <w:rFonts w:ascii="Wingdings" w:hAnsi="Wingdings" w:hint="default"/>
      </w:rPr>
    </w:lvl>
    <w:lvl w:ilvl="6" w:tplc="E61EB21E">
      <w:start w:val="1"/>
      <w:numFmt w:val="bullet"/>
      <w:lvlText w:val=""/>
      <w:lvlJc w:val="left"/>
      <w:pPr>
        <w:ind w:left="5040" w:hanging="360"/>
      </w:pPr>
      <w:rPr>
        <w:rFonts w:ascii="Symbol" w:hAnsi="Symbol" w:hint="default"/>
      </w:rPr>
    </w:lvl>
    <w:lvl w:ilvl="7" w:tplc="D8CC9022">
      <w:start w:val="1"/>
      <w:numFmt w:val="bullet"/>
      <w:lvlText w:val="o"/>
      <w:lvlJc w:val="left"/>
      <w:pPr>
        <w:ind w:left="5760" w:hanging="360"/>
      </w:pPr>
      <w:rPr>
        <w:rFonts w:ascii="Courier New" w:hAnsi="Courier New" w:hint="default"/>
      </w:rPr>
    </w:lvl>
    <w:lvl w:ilvl="8" w:tplc="EED85720">
      <w:start w:val="1"/>
      <w:numFmt w:val="bullet"/>
      <w:lvlText w:val=""/>
      <w:lvlJc w:val="left"/>
      <w:pPr>
        <w:ind w:left="6480" w:hanging="360"/>
      </w:pPr>
      <w:rPr>
        <w:rFonts w:ascii="Wingdings" w:hAnsi="Wingdings" w:hint="default"/>
      </w:rPr>
    </w:lvl>
  </w:abstractNum>
  <w:abstractNum w:abstractNumId="48" w15:restartNumberingAfterBreak="0">
    <w:nsid w:val="665A5973"/>
    <w:multiLevelType w:val="hybridMultilevel"/>
    <w:tmpl w:val="D354C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D96845"/>
    <w:multiLevelType w:val="multilevel"/>
    <w:tmpl w:val="B7DAA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A16178D"/>
    <w:multiLevelType w:val="hybridMultilevel"/>
    <w:tmpl w:val="7BB408D6"/>
    <w:lvl w:ilvl="0" w:tplc="50E27AD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731A6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12E4E97"/>
    <w:multiLevelType w:val="hybridMultilevel"/>
    <w:tmpl w:val="7B10A53A"/>
    <w:lvl w:ilvl="0" w:tplc="86E2EE86">
      <w:numFmt w:val="bullet"/>
      <w:lvlText w:val="•"/>
      <w:lvlJc w:val="left"/>
      <w:pPr>
        <w:ind w:left="1197" w:hanging="360"/>
      </w:pPr>
      <w:rPr>
        <w:rFonts w:ascii="Georgia" w:eastAsia="Georgia" w:hAnsi="Georgia" w:cs="Georgia" w:hint="default"/>
      </w:rPr>
    </w:lvl>
    <w:lvl w:ilvl="1" w:tplc="04090003">
      <w:start w:val="1"/>
      <w:numFmt w:val="bullet"/>
      <w:lvlText w:val="o"/>
      <w:lvlJc w:val="left"/>
      <w:pPr>
        <w:ind w:left="1857" w:hanging="360"/>
      </w:pPr>
      <w:rPr>
        <w:rFonts w:ascii="Courier New" w:hAnsi="Courier New" w:cs="Courier New" w:hint="default"/>
      </w:rPr>
    </w:lvl>
    <w:lvl w:ilvl="2" w:tplc="04090005">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53" w15:restartNumberingAfterBreak="0">
    <w:nsid w:val="71977CBF"/>
    <w:multiLevelType w:val="hybridMultilevel"/>
    <w:tmpl w:val="DF123BD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4" w15:restartNumberingAfterBreak="0">
    <w:nsid w:val="726A13BB"/>
    <w:multiLevelType w:val="hybridMultilevel"/>
    <w:tmpl w:val="5C1C31DC"/>
    <w:lvl w:ilvl="0" w:tplc="FFFFFFFF">
      <w:start w:val="1"/>
      <w:numFmt w:val="decimal"/>
      <w:lvlText w:val="%1."/>
      <w:lvlJc w:val="left"/>
      <w:pPr>
        <w:ind w:left="114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5" w15:restartNumberingAfterBreak="0">
    <w:nsid w:val="72A339E1"/>
    <w:multiLevelType w:val="multilevel"/>
    <w:tmpl w:val="4A7C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A24552"/>
    <w:multiLevelType w:val="hybridMultilevel"/>
    <w:tmpl w:val="2D3A5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7D03A64"/>
    <w:multiLevelType w:val="hybridMultilevel"/>
    <w:tmpl w:val="B5CCE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E444D56"/>
    <w:multiLevelType w:val="multilevel"/>
    <w:tmpl w:val="229AE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FA07BA8"/>
    <w:multiLevelType w:val="hybridMultilevel"/>
    <w:tmpl w:val="5614CF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6721282">
    <w:abstractNumId w:val="18"/>
  </w:num>
  <w:num w:numId="2" w16cid:durableId="434666675">
    <w:abstractNumId w:val="47"/>
  </w:num>
  <w:num w:numId="3" w16cid:durableId="1976714893">
    <w:abstractNumId w:val="38"/>
  </w:num>
  <w:num w:numId="4" w16cid:durableId="1516991356">
    <w:abstractNumId w:val="31"/>
  </w:num>
  <w:num w:numId="5" w16cid:durableId="1980570770">
    <w:abstractNumId w:val="37"/>
  </w:num>
  <w:num w:numId="6" w16cid:durableId="438526726">
    <w:abstractNumId w:val="32"/>
  </w:num>
  <w:num w:numId="7" w16cid:durableId="573396153">
    <w:abstractNumId w:val="6"/>
  </w:num>
  <w:num w:numId="8" w16cid:durableId="710761026">
    <w:abstractNumId w:val="40"/>
  </w:num>
  <w:num w:numId="9" w16cid:durableId="1165708990">
    <w:abstractNumId w:val="11"/>
  </w:num>
  <w:num w:numId="10" w16cid:durableId="1288002135">
    <w:abstractNumId w:val="3"/>
  </w:num>
  <w:num w:numId="11" w16cid:durableId="787312391">
    <w:abstractNumId w:val="21"/>
  </w:num>
  <w:num w:numId="12" w16cid:durableId="556208864">
    <w:abstractNumId w:val="33"/>
  </w:num>
  <w:num w:numId="13" w16cid:durableId="612253528">
    <w:abstractNumId w:val="26"/>
  </w:num>
  <w:num w:numId="14" w16cid:durableId="1760708583">
    <w:abstractNumId w:val="36"/>
  </w:num>
  <w:num w:numId="15" w16cid:durableId="1693458173">
    <w:abstractNumId w:val="7"/>
  </w:num>
  <w:num w:numId="16" w16cid:durableId="993067253">
    <w:abstractNumId w:val="43"/>
  </w:num>
  <w:num w:numId="17" w16cid:durableId="432242044">
    <w:abstractNumId w:val="34"/>
  </w:num>
  <w:num w:numId="18" w16cid:durableId="1737632011">
    <w:abstractNumId w:val="0"/>
  </w:num>
  <w:num w:numId="19" w16cid:durableId="1307121219">
    <w:abstractNumId w:val="51"/>
  </w:num>
  <w:num w:numId="20" w16cid:durableId="881674628">
    <w:abstractNumId w:val="58"/>
  </w:num>
  <w:num w:numId="21" w16cid:durableId="543098551">
    <w:abstractNumId w:val="49"/>
  </w:num>
  <w:num w:numId="22" w16cid:durableId="1888299374">
    <w:abstractNumId w:val="14"/>
  </w:num>
  <w:num w:numId="23" w16cid:durableId="707997064">
    <w:abstractNumId w:val="52"/>
  </w:num>
  <w:num w:numId="24" w16cid:durableId="380980591">
    <w:abstractNumId w:val="48"/>
  </w:num>
  <w:num w:numId="25" w16cid:durableId="1242446490">
    <w:abstractNumId w:val="57"/>
  </w:num>
  <w:num w:numId="26" w16cid:durableId="1415975365">
    <w:abstractNumId w:val="42"/>
  </w:num>
  <w:num w:numId="27" w16cid:durableId="1252425377">
    <w:abstractNumId w:val="20"/>
  </w:num>
  <w:num w:numId="28" w16cid:durableId="1543320840">
    <w:abstractNumId w:val="13"/>
  </w:num>
  <w:num w:numId="29" w16cid:durableId="1266235175">
    <w:abstractNumId w:val="2"/>
  </w:num>
  <w:num w:numId="30" w16cid:durableId="1541473513">
    <w:abstractNumId w:val="10"/>
  </w:num>
  <w:num w:numId="31" w16cid:durableId="1040134064">
    <w:abstractNumId w:val="22"/>
  </w:num>
  <w:num w:numId="32" w16cid:durableId="1805154247">
    <w:abstractNumId w:val="35"/>
  </w:num>
  <w:num w:numId="33" w16cid:durableId="178127484">
    <w:abstractNumId w:val="53"/>
  </w:num>
  <w:num w:numId="34" w16cid:durableId="1729767348">
    <w:abstractNumId w:val="19"/>
  </w:num>
  <w:num w:numId="35" w16cid:durableId="1963655355">
    <w:abstractNumId w:val="17"/>
  </w:num>
  <w:num w:numId="36" w16cid:durableId="722797593">
    <w:abstractNumId w:val="41"/>
  </w:num>
  <w:num w:numId="37" w16cid:durableId="1267612939">
    <w:abstractNumId w:val="1"/>
  </w:num>
  <w:num w:numId="38" w16cid:durableId="1656178789">
    <w:abstractNumId w:val="9"/>
  </w:num>
  <w:num w:numId="39" w16cid:durableId="1193223926">
    <w:abstractNumId w:val="56"/>
  </w:num>
  <w:num w:numId="40" w16cid:durableId="473372589">
    <w:abstractNumId w:val="59"/>
  </w:num>
  <w:num w:numId="41" w16cid:durableId="320306848">
    <w:abstractNumId w:val="15"/>
  </w:num>
  <w:num w:numId="42" w16cid:durableId="556862999">
    <w:abstractNumId w:val="23"/>
  </w:num>
  <w:num w:numId="43" w16cid:durableId="1671328143">
    <w:abstractNumId w:val="28"/>
  </w:num>
  <w:num w:numId="44" w16cid:durableId="1646886862">
    <w:abstractNumId w:val="45"/>
  </w:num>
  <w:num w:numId="45" w16cid:durableId="1418987103">
    <w:abstractNumId w:val="4"/>
  </w:num>
  <w:num w:numId="46" w16cid:durableId="1595745610">
    <w:abstractNumId w:val="29"/>
  </w:num>
  <w:num w:numId="47" w16cid:durableId="772431752">
    <w:abstractNumId w:val="27"/>
  </w:num>
  <w:num w:numId="48" w16cid:durableId="510073860">
    <w:abstractNumId w:val="46"/>
  </w:num>
  <w:num w:numId="49" w16cid:durableId="1799293920">
    <w:abstractNumId w:val="44"/>
  </w:num>
  <w:num w:numId="50" w16cid:durableId="1303734195">
    <w:abstractNumId w:val="5"/>
  </w:num>
  <w:num w:numId="51" w16cid:durableId="1389574163">
    <w:abstractNumId w:val="55"/>
  </w:num>
  <w:num w:numId="52" w16cid:durableId="603197278">
    <w:abstractNumId w:val="30"/>
  </w:num>
  <w:num w:numId="53" w16cid:durableId="385567844">
    <w:abstractNumId w:val="39"/>
  </w:num>
  <w:num w:numId="54" w16cid:durableId="822812697">
    <w:abstractNumId w:val="50"/>
  </w:num>
  <w:num w:numId="55" w16cid:durableId="1226065285">
    <w:abstractNumId w:val="24"/>
  </w:num>
  <w:num w:numId="56" w16cid:durableId="997073625">
    <w:abstractNumId w:val="16"/>
  </w:num>
  <w:num w:numId="57" w16cid:durableId="1071120900">
    <w:abstractNumId w:val="25"/>
  </w:num>
  <w:num w:numId="58" w16cid:durableId="1903251704">
    <w:abstractNumId w:val="54"/>
  </w:num>
  <w:num w:numId="59" w16cid:durableId="1101101364">
    <w:abstractNumId w:val="12"/>
  </w:num>
  <w:num w:numId="60" w16cid:durableId="67057305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ED"/>
    <w:rsid w:val="000017A0"/>
    <w:rsid w:val="00014276"/>
    <w:rsid w:val="000214EB"/>
    <w:rsid w:val="00023005"/>
    <w:rsid w:val="00023415"/>
    <w:rsid w:val="00025427"/>
    <w:rsid w:val="0003264E"/>
    <w:rsid w:val="00033F00"/>
    <w:rsid w:val="00037740"/>
    <w:rsid w:val="00040C13"/>
    <w:rsid w:val="00060C63"/>
    <w:rsid w:val="00062650"/>
    <w:rsid w:val="0006691D"/>
    <w:rsid w:val="00066ACC"/>
    <w:rsid w:val="00080699"/>
    <w:rsid w:val="000904EE"/>
    <w:rsid w:val="00095D1D"/>
    <w:rsid w:val="000C2E3C"/>
    <w:rsid w:val="000D04B3"/>
    <w:rsid w:val="000D532C"/>
    <w:rsid w:val="000E6247"/>
    <w:rsid w:val="000F2474"/>
    <w:rsid w:val="00101463"/>
    <w:rsid w:val="001372AC"/>
    <w:rsid w:val="00150130"/>
    <w:rsid w:val="001508FB"/>
    <w:rsid w:val="0018604A"/>
    <w:rsid w:val="001A7BF9"/>
    <w:rsid w:val="001C7EEF"/>
    <w:rsid w:val="001D2046"/>
    <w:rsid w:val="001D2B51"/>
    <w:rsid w:val="001E2939"/>
    <w:rsid w:val="001F4003"/>
    <w:rsid w:val="002040CA"/>
    <w:rsid w:val="002169E6"/>
    <w:rsid w:val="00233ACB"/>
    <w:rsid w:val="00243002"/>
    <w:rsid w:val="00246883"/>
    <w:rsid w:val="00246D24"/>
    <w:rsid w:val="002559C3"/>
    <w:rsid w:val="0026670D"/>
    <w:rsid w:val="002A1875"/>
    <w:rsid w:val="002A42F2"/>
    <w:rsid w:val="002A7935"/>
    <w:rsid w:val="002B101E"/>
    <w:rsid w:val="002B27E6"/>
    <w:rsid w:val="002B3E21"/>
    <w:rsid w:val="002B42C3"/>
    <w:rsid w:val="002C4227"/>
    <w:rsid w:val="002C5566"/>
    <w:rsid w:val="002D0DC8"/>
    <w:rsid w:val="002D2917"/>
    <w:rsid w:val="002D71B5"/>
    <w:rsid w:val="002D7279"/>
    <w:rsid w:val="002E0190"/>
    <w:rsid w:val="002E3AEF"/>
    <w:rsid w:val="002E4A2E"/>
    <w:rsid w:val="003062E5"/>
    <w:rsid w:val="003109BA"/>
    <w:rsid w:val="00314A70"/>
    <w:rsid w:val="00315DCD"/>
    <w:rsid w:val="00316702"/>
    <w:rsid w:val="0032378D"/>
    <w:rsid w:val="003247E0"/>
    <w:rsid w:val="003248CE"/>
    <w:rsid w:val="00334F5C"/>
    <w:rsid w:val="0034660C"/>
    <w:rsid w:val="00356A82"/>
    <w:rsid w:val="00363663"/>
    <w:rsid w:val="003665AD"/>
    <w:rsid w:val="00371DA0"/>
    <w:rsid w:val="00377FF4"/>
    <w:rsid w:val="003875B0"/>
    <w:rsid w:val="003959B5"/>
    <w:rsid w:val="003A251C"/>
    <w:rsid w:val="003A43E9"/>
    <w:rsid w:val="003A6220"/>
    <w:rsid w:val="003B4DE8"/>
    <w:rsid w:val="003B5A0D"/>
    <w:rsid w:val="003C2F7B"/>
    <w:rsid w:val="003C356C"/>
    <w:rsid w:val="003C7FF4"/>
    <w:rsid w:val="003F2865"/>
    <w:rsid w:val="004015FB"/>
    <w:rsid w:val="0040184F"/>
    <w:rsid w:val="00412C9E"/>
    <w:rsid w:val="00420BED"/>
    <w:rsid w:val="00462B79"/>
    <w:rsid w:val="0046350C"/>
    <w:rsid w:val="0047700B"/>
    <w:rsid w:val="00485273"/>
    <w:rsid w:val="00486AD7"/>
    <w:rsid w:val="00490AB0"/>
    <w:rsid w:val="004942F2"/>
    <w:rsid w:val="004A0207"/>
    <w:rsid w:val="004A2C52"/>
    <w:rsid w:val="004A71DE"/>
    <w:rsid w:val="004B1362"/>
    <w:rsid w:val="004B3479"/>
    <w:rsid w:val="004B7112"/>
    <w:rsid w:val="004C0297"/>
    <w:rsid w:val="004E2AD1"/>
    <w:rsid w:val="00512B5A"/>
    <w:rsid w:val="0051571C"/>
    <w:rsid w:val="00537346"/>
    <w:rsid w:val="00543048"/>
    <w:rsid w:val="00544F2E"/>
    <w:rsid w:val="00547C6C"/>
    <w:rsid w:val="0055645F"/>
    <w:rsid w:val="005764A6"/>
    <w:rsid w:val="005809D6"/>
    <w:rsid w:val="00583517"/>
    <w:rsid w:val="00586640"/>
    <w:rsid w:val="0059027D"/>
    <w:rsid w:val="005A149F"/>
    <w:rsid w:val="005B4B32"/>
    <w:rsid w:val="005B4D74"/>
    <w:rsid w:val="005C385C"/>
    <w:rsid w:val="005C4C1C"/>
    <w:rsid w:val="005C65F2"/>
    <w:rsid w:val="005C7E89"/>
    <w:rsid w:val="005D2F99"/>
    <w:rsid w:val="005F0C5A"/>
    <w:rsid w:val="005F3918"/>
    <w:rsid w:val="005F57B9"/>
    <w:rsid w:val="00602D94"/>
    <w:rsid w:val="00603367"/>
    <w:rsid w:val="00613225"/>
    <w:rsid w:val="00615678"/>
    <w:rsid w:val="0063220A"/>
    <w:rsid w:val="00634904"/>
    <w:rsid w:val="00640B77"/>
    <w:rsid w:val="00656AF0"/>
    <w:rsid w:val="0066457E"/>
    <w:rsid w:val="00665C9A"/>
    <w:rsid w:val="0067015E"/>
    <w:rsid w:val="0069762B"/>
    <w:rsid w:val="006B0DAE"/>
    <w:rsid w:val="006B1686"/>
    <w:rsid w:val="006B47D3"/>
    <w:rsid w:val="006C1624"/>
    <w:rsid w:val="006E5DA5"/>
    <w:rsid w:val="006F1A5C"/>
    <w:rsid w:val="006F1C62"/>
    <w:rsid w:val="006F2E22"/>
    <w:rsid w:val="0070697F"/>
    <w:rsid w:val="007106DA"/>
    <w:rsid w:val="007106F5"/>
    <w:rsid w:val="007155C0"/>
    <w:rsid w:val="00716AAA"/>
    <w:rsid w:val="007221B8"/>
    <w:rsid w:val="00722EF8"/>
    <w:rsid w:val="007413D9"/>
    <w:rsid w:val="0074741C"/>
    <w:rsid w:val="00752D7F"/>
    <w:rsid w:val="0077028D"/>
    <w:rsid w:val="00772ECD"/>
    <w:rsid w:val="007757FD"/>
    <w:rsid w:val="00782918"/>
    <w:rsid w:val="00782931"/>
    <w:rsid w:val="0079163A"/>
    <w:rsid w:val="007B6AC6"/>
    <w:rsid w:val="007D0FF1"/>
    <w:rsid w:val="007D1E47"/>
    <w:rsid w:val="007D632D"/>
    <w:rsid w:val="00802DED"/>
    <w:rsid w:val="00803D5E"/>
    <w:rsid w:val="008129AD"/>
    <w:rsid w:val="00833319"/>
    <w:rsid w:val="008375C0"/>
    <w:rsid w:val="008419A6"/>
    <w:rsid w:val="008429AA"/>
    <w:rsid w:val="00853035"/>
    <w:rsid w:val="008717A2"/>
    <w:rsid w:val="00884A5D"/>
    <w:rsid w:val="008A43EF"/>
    <w:rsid w:val="008B1BF5"/>
    <w:rsid w:val="008B29BD"/>
    <w:rsid w:val="008B5B5A"/>
    <w:rsid w:val="008C08B6"/>
    <w:rsid w:val="008C4988"/>
    <w:rsid w:val="008E3EE1"/>
    <w:rsid w:val="008E6348"/>
    <w:rsid w:val="0090365A"/>
    <w:rsid w:val="00906B81"/>
    <w:rsid w:val="00912940"/>
    <w:rsid w:val="00923BB5"/>
    <w:rsid w:val="00940CBF"/>
    <w:rsid w:val="00950E04"/>
    <w:rsid w:val="0095124D"/>
    <w:rsid w:val="009648B7"/>
    <w:rsid w:val="00965C74"/>
    <w:rsid w:val="00976A29"/>
    <w:rsid w:val="009A0EA6"/>
    <w:rsid w:val="009B4D88"/>
    <w:rsid w:val="009B6209"/>
    <w:rsid w:val="009B7E7F"/>
    <w:rsid w:val="009D290B"/>
    <w:rsid w:val="009D2EB5"/>
    <w:rsid w:val="009E3A3F"/>
    <w:rsid w:val="009E3E44"/>
    <w:rsid w:val="009E6BDC"/>
    <w:rsid w:val="009F4556"/>
    <w:rsid w:val="009F4BDD"/>
    <w:rsid w:val="009F75F0"/>
    <w:rsid w:val="00A046E7"/>
    <w:rsid w:val="00A13D47"/>
    <w:rsid w:val="00A17077"/>
    <w:rsid w:val="00A17F82"/>
    <w:rsid w:val="00A2546A"/>
    <w:rsid w:val="00A3673A"/>
    <w:rsid w:val="00A40D7A"/>
    <w:rsid w:val="00A41AFE"/>
    <w:rsid w:val="00A45D71"/>
    <w:rsid w:val="00A51AA4"/>
    <w:rsid w:val="00A668ED"/>
    <w:rsid w:val="00A86923"/>
    <w:rsid w:val="00A8701E"/>
    <w:rsid w:val="00A9138D"/>
    <w:rsid w:val="00A94ADF"/>
    <w:rsid w:val="00AA1675"/>
    <w:rsid w:val="00AA3254"/>
    <w:rsid w:val="00AA7F46"/>
    <w:rsid w:val="00AB22A8"/>
    <w:rsid w:val="00AC524E"/>
    <w:rsid w:val="00AC5F66"/>
    <w:rsid w:val="00AD51B7"/>
    <w:rsid w:val="00AE228D"/>
    <w:rsid w:val="00B110F7"/>
    <w:rsid w:val="00B1370F"/>
    <w:rsid w:val="00B24259"/>
    <w:rsid w:val="00B27275"/>
    <w:rsid w:val="00B274F4"/>
    <w:rsid w:val="00B47F8E"/>
    <w:rsid w:val="00B51771"/>
    <w:rsid w:val="00B71E91"/>
    <w:rsid w:val="00B92665"/>
    <w:rsid w:val="00BA3425"/>
    <w:rsid w:val="00BA53D4"/>
    <w:rsid w:val="00BA6669"/>
    <w:rsid w:val="00BA6A65"/>
    <w:rsid w:val="00BC433D"/>
    <w:rsid w:val="00BC5867"/>
    <w:rsid w:val="00BC6D41"/>
    <w:rsid w:val="00BD5CA8"/>
    <w:rsid w:val="00BD7275"/>
    <w:rsid w:val="00BE3D39"/>
    <w:rsid w:val="00C0122D"/>
    <w:rsid w:val="00C12FCD"/>
    <w:rsid w:val="00C14303"/>
    <w:rsid w:val="00C30859"/>
    <w:rsid w:val="00C34A96"/>
    <w:rsid w:val="00C532E2"/>
    <w:rsid w:val="00C55A5E"/>
    <w:rsid w:val="00C57ED6"/>
    <w:rsid w:val="00C63C30"/>
    <w:rsid w:val="00C67D53"/>
    <w:rsid w:val="00C80468"/>
    <w:rsid w:val="00C805BA"/>
    <w:rsid w:val="00C81EE1"/>
    <w:rsid w:val="00C824F4"/>
    <w:rsid w:val="00C84F56"/>
    <w:rsid w:val="00CA0830"/>
    <w:rsid w:val="00CA2105"/>
    <w:rsid w:val="00CA3262"/>
    <w:rsid w:val="00CB4717"/>
    <w:rsid w:val="00CB7CC9"/>
    <w:rsid w:val="00CC268D"/>
    <w:rsid w:val="00CC7619"/>
    <w:rsid w:val="00CE1283"/>
    <w:rsid w:val="00CE4413"/>
    <w:rsid w:val="00CF030B"/>
    <w:rsid w:val="00CF06AD"/>
    <w:rsid w:val="00CF457A"/>
    <w:rsid w:val="00D033E7"/>
    <w:rsid w:val="00D06DFB"/>
    <w:rsid w:val="00D21A89"/>
    <w:rsid w:val="00D23134"/>
    <w:rsid w:val="00D234F8"/>
    <w:rsid w:val="00D36C99"/>
    <w:rsid w:val="00D41E2A"/>
    <w:rsid w:val="00D56EA8"/>
    <w:rsid w:val="00D653F5"/>
    <w:rsid w:val="00D707B6"/>
    <w:rsid w:val="00D770A6"/>
    <w:rsid w:val="00D8244A"/>
    <w:rsid w:val="00D83472"/>
    <w:rsid w:val="00D85384"/>
    <w:rsid w:val="00D857F1"/>
    <w:rsid w:val="00D93BE5"/>
    <w:rsid w:val="00DA350D"/>
    <w:rsid w:val="00DA4293"/>
    <w:rsid w:val="00DC293B"/>
    <w:rsid w:val="00DC4612"/>
    <w:rsid w:val="00DD0F3D"/>
    <w:rsid w:val="00DD48FE"/>
    <w:rsid w:val="00DD651D"/>
    <w:rsid w:val="00DE11C2"/>
    <w:rsid w:val="00DF1F8A"/>
    <w:rsid w:val="00DF57B9"/>
    <w:rsid w:val="00E01F36"/>
    <w:rsid w:val="00E04C6A"/>
    <w:rsid w:val="00E04E7B"/>
    <w:rsid w:val="00E1403D"/>
    <w:rsid w:val="00E24465"/>
    <w:rsid w:val="00E24515"/>
    <w:rsid w:val="00E47307"/>
    <w:rsid w:val="00E4787D"/>
    <w:rsid w:val="00E51166"/>
    <w:rsid w:val="00E519D0"/>
    <w:rsid w:val="00E55722"/>
    <w:rsid w:val="00E559DB"/>
    <w:rsid w:val="00E6167E"/>
    <w:rsid w:val="00E71321"/>
    <w:rsid w:val="00E75A73"/>
    <w:rsid w:val="00EA4D61"/>
    <w:rsid w:val="00EA5964"/>
    <w:rsid w:val="00EA6E96"/>
    <w:rsid w:val="00EA7FD4"/>
    <w:rsid w:val="00EC57CF"/>
    <w:rsid w:val="00EC7045"/>
    <w:rsid w:val="00ED2872"/>
    <w:rsid w:val="00EF724C"/>
    <w:rsid w:val="00F02B2B"/>
    <w:rsid w:val="00F02C2E"/>
    <w:rsid w:val="00F03532"/>
    <w:rsid w:val="00F109B1"/>
    <w:rsid w:val="00F12884"/>
    <w:rsid w:val="00F2015C"/>
    <w:rsid w:val="00F250DF"/>
    <w:rsid w:val="00F26476"/>
    <w:rsid w:val="00F43E17"/>
    <w:rsid w:val="00F53044"/>
    <w:rsid w:val="00F62961"/>
    <w:rsid w:val="00F743CC"/>
    <w:rsid w:val="00F77F65"/>
    <w:rsid w:val="00F8126D"/>
    <w:rsid w:val="00F81B96"/>
    <w:rsid w:val="00F84A46"/>
    <w:rsid w:val="00F84EC6"/>
    <w:rsid w:val="00F87E45"/>
    <w:rsid w:val="00FB3076"/>
    <w:rsid w:val="00FB763A"/>
    <w:rsid w:val="00FC2517"/>
    <w:rsid w:val="00FD0A15"/>
    <w:rsid w:val="00FD2D91"/>
    <w:rsid w:val="00FD7BD2"/>
    <w:rsid w:val="00FE1D62"/>
    <w:rsid w:val="00FE50E8"/>
    <w:rsid w:val="00FE5E8E"/>
    <w:rsid w:val="00FF2F4D"/>
    <w:rsid w:val="00FF46FE"/>
    <w:rsid w:val="0217D9E2"/>
    <w:rsid w:val="02731BC0"/>
    <w:rsid w:val="02C7EBC5"/>
    <w:rsid w:val="03585AD0"/>
    <w:rsid w:val="03592FE0"/>
    <w:rsid w:val="05178058"/>
    <w:rsid w:val="068FFB92"/>
    <w:rsid w:val="07D829E3"/>
    <w:rsid w:val="081939F3"/>
    <w:rsid w:val="09340007"/>
    <w:rsid w:val="09E4FD2E"/>
    <w:rsid w:val="0AA5621B"/>
    <w:rsid w:val="0C1F2B9C"/>
    <w:rsid w:val="0CAB9B06"/>
    <w:rsid w:val="0F858CB6"/>
    <w:rsid w:val="0F9A966B"/>
    <w:rsid w:val="10617D7A"/>
    <w:rsid w:val="1091E4D3"/>
    <w:rsid w:val="10DD4108"/>
    <w:rsid w:val="130FFAA7"/>
    <w:rsid w:val="1403905E"/>
    <w:rsid w:val="1442008B"/>
    <w:rsid w:val="146C6E57"/>
    <w:rsid w:val="14B7C57B"/>
    <w:rsid w:val="1760C0A1"/>
    <w:rsid w:val="1774A768"/>
    <w:rsid w:val="1877DD9A"/>
    <w:rsid w:val="18C8E843"/>
    <w:rsid w:val="19BB179F"/>
    <w:rsid w:val="1A1D27F9"/>
    <w:rsid w:val="1A5204C3"/>
    <w:rsid w:val="1C5AC7FB"/>
    <w:rsid w:val="1E4C545A"/>
    <w:rsid w:val="1F2D47E4"/>
    <w:rsid w:val="1FB6A8E2"/>
    <w:rsid w:val="1FFCEFA8"/>
    <w:rsid w:val="210E73DB"/>
    <w:rsid w:val="229998E7"/>
    <w:rsid w:val="24964B0C"/>
    <w:rsid w:val="24EC591E"/>
    <w:rsid w:val="258E42EE"/>
    <w:rsid w:val="26070EDF"/>
    <w:rsid w:val="2815471A"/>
    <w:rsid w:val="28EE1BBC"/>
    <w:rsid w:val="2AB2BC11"/>
    <w:rsid w:val="2B775635"/>
    <w:rsid w:val="2BF329C6"/>
    <w:rsid w:val="2C6B23C0"/>
    <w:rsid w:val="2D9954D3"/>
    <w:rsid w:val="2E8626E3"/>
    <w:rsid w:val="3100F114"/>
    <w:rsid w:val="316902AF"/>
    <w:rsid w:val="32EBAAB3"/>
    <w:rsid w:val="330B7359"/>
    <w:rsid w:val="33B42AF9"/>
    <w:rsid w:val="34FC594A"/>
    <w:rsid w:val="35BA9AB8"/>
    <w:rsid w:val="3625DD9E"/>
    <w:rsid w:val="38147FC3"/>
    <w:rsid w:val="3B76FBC2"/>
    <w:rsid w:val="3C29DC3C"/>
    <w:rsid w:val="3D15B1A9"/>
    <w:rsid w:val="3D7A9928"/>
    <w:rsid w:val="3DC5AC9D"/>
    <w:rsid w:val="3E7B1627"/>
    <w:rsid w:val="3F9FDD5B"/>
    <w:rsid w:val="405D5E52"/>
    <w:rsid w:val="40F150F4"/>
    <w:rsid w:val="4215F910"/>
    <w:rsid w:val="427382BA"/>
    <w:rsid w:val="43AB3A3C"/>
    <w:rsid w:val="43F59170"/>
    <w:rsid w:val="443808EE"/>
    <w:rsid w:val="446B2F75"/>
    <w:rsid w:val="45706572"/>
    <w:rsid w:val="4599E685"/>
    <w:rsid w:val="468DA8C7"/>
    <w:rsid w:val="46E57386"/>
    <w:rsid w:val="4797E228"/>
    <w:rsid w:val="47D8E538"/>
    <w:rsid w:val="484C76F5"/>
    <w:rsid w:val="48501C22"/>
    <w:rsid w:val="499AB69F"/>
    <w:rsid w:val="49C9E5A3"/>
    <w:rsid w:val="49E2F9DA"/>
    <w:rsid w:val="4A213CCB"/>
    <w:rsid w:val="4B142ADD"/>
    <w:rsid w:val="4B89AC1E"/>
    <w:rsid w:val="4CE8AF84"/>
    <w:rsid w:val="4EF4ADEE"/>
    <w:rsid w:val="50BAEC1B"/>
    <w:rsid w:val="50E80F53"/>
    <w:rsid w:val="50EF3AB3"/>
    <w:rsid w:val="51EE0BBF"/>
    <w:rsid w:val="5267134D"/>
    <w:rsid w:val="56EFCE77"/>
    <w:rsid w:val="5706D878"/>
    <w:rsid w:val="57A4416C"/>
    <w:rsid w:val="57BD69C9"/>
    <w:rsid w:val="57FE763C"/>
    <w:rsid w:val="580F9E88"/>
    <w:rsid w:val="5851CA78"/>
    <w:rsid w:val="58792C9B"/>
    <w:rsid w:val="5A127D3A"/>
    <w:rsid w:val="5A387B41"/>
    <w:rsid w:val="5B7BC5A8"/>
    <w:rsid w:val="5DAEDA0D"/>
    <w:rsid w:val="5EB3666A"/>
    <w:rsid w:val="605A18AE"/>
    <w:rsid w:val="6386D78D"/>
    <w:rsid w:val="646413B4"/>
    <w:rsid w:val="65232B8C"/>
    <w:rsid w:val="65D17AE4"/>
    <w:rsid w:val="680590D8"/>
    <w:rsid w:val="684485E5"/>
    <w:rsid w:val="68623636"/>
    <w:rsid w:val="694155C5"/>
    <w:rsid w:val="699778C8"/>
    <w:rsid w:val="6B112CFB"/>
    <w:rsid w:val="6F5627C6"/>
    <w:rsid w:val="6F6A0AC7"/>
    <w:rsid w:val="70C2AF98"/>
    <w:rsid w:val="714AD70E"/>
    <w:rsid w:val="7284FD49"/>
    <w:rsid w:val="73703B3E"/>
    <w:rsid w:val="73B97A1F"/>
    <w:rsid w:val="745BE9B5"/>
    <w:rsid w:val="75CAD651"/>
    <w:rsid w:val="761E4831"/>
    <w:rsid w:val="791B38D3"/>
    <w:rsid w:val="79AA5FE4"/>
    <w:rsid w:val="7BAFFAC2"/>
    <w:rsid w:val="7C35759F"/>
    <w:rsid w:val="7D0C51C9"/>
    <w:rsid w:val="7D766A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138D"/>
  <w15:chartTrackingRefBased/>
  <w15:docId w15:val="{4FC5239B-3DF9-4C89-9F74-FA5728CB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787D"/>
    <w:pPr>
      <w:widowControl w:val="0"/>
      <w:autoSpaceDE w:val="0"/>
      <w:autoSpaceDN w:val="0"/>
      <w:spacing w:after="0" w:line="1427" w:lineRule="exact"/>
      <w:ind w:left="417"/>
      <w:outlineLvl w:val="0"/>
    </w:pPr>
    <w:rPr>
      <w:rFonts w:ascii="Impact" w:eastAsia="Impact" w:hAnsi="Impact" w:cs="Impact"/>
      <w:kern w:val="0"/>
      <w:sz w:val="120"/>
      <w:szCs w:val="120"/>
      <w14:ligatures w14:val="none"/>
    </w:rPr>
  </w:style>
  <w:style w:type="paragraph" w:styleId="Heading2">
    <w:name w:val="heading 2"/>
    <w:basedOn w:val="Normal"/>
    <w:link w:val="Heading2Char"/>
    <w:uiPriority w:val="9"/>
    <w:unhideWhenUsed/>
    <w:qFormat/>
    <w:rsid w:val="00E4787D"/>
    <w:pPr>
      <w:widowControl w:val="0"/>
      <w:autoSpaceDE w:val="0"/>
      <w:autoSpaceDN w:val="0"/>
      <w:spacing w:after="0" w:line="240" w:lineRule="auto"/>
      <w:ind w:left="417"/>
      <w:outlineLvl w:val="1"/>
    </w:pPr>
    <w:rPr>
      <w:rFonts w:ascii="Georgia" w:eastAsia="Georgia" w:hAnsi="Georgia" w:cs="Georgia"/>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2,Normal numbered,Normal 2"/>
    <w:basedOn w:val="Normal"/>
    <w:link w:val="ListParagraphChar"/>
    <w:qFormat/>
    <w:pPr>
      <w:ind w:left="720"/>
      <w:contextualSpacing/>
    </w:pPr>
  </w:style>
  <w:style w:type="paragraph" w:styleId="NoSpacing">
    <w:name w:val="No Spacing"/>
    <w:uiPriority w:val="1"/>
    <w:qFormat/>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E4787D"/>
    <w:rPr>
      <w:rFonts w:ascii="Impact" w:eastAsia="Impact" w:hAnsi="Impact" w:cs="Impact"/>
      <w:kern w:val="0"/>
      <w:sz w:val="120"/>
      <w:szCs w:val="120"/>
      <w14:ligatures w14:val="none"/>
    </w:rPr>
  </w:style>
  <w:style w:type="character" w:customStyle="1" w:styleId="Heading2Char">
    <w:name w:val="Heading 2 Char"/>
    <w:basedOn w:val="DefaultParagraphFont"/>
    <w:link w:val="Heading2"/>
    <w:uiPriority w:val="9"/>
    <w:rsid w:val="00E4787D"/>
    <w:rPr>
      <w:rFonts w:ascii="Georgia" w:eastAsia="Georgia" w:hAnsi="Georgia" w:cs="Georgia"/>
      <w:b/>
      <w:bCs/>
      <w:kern w:val="0"/>
      <w14:ligatures w14:val="none"/>
    </w:rPr>
  </w:style>
  <w:style w:type="paragraph" w:customStyle="1" w:styleId="TableParagraph">
    <w:name w:val="Table Paragraph"/>
    <w:basedOn w:val="Normal"/>
    <w:uiPriority w:val="1"/>
    <w:qFormat/>
    <w:rsid w:val="00E4787D"/>
    <w:pPr>
      <w:widowControl w:val="0"/>
      <w:autoSpaceDE w:val="0"/>
      <w:autoSpaceDN w:val="0"/>
      <w:spacing w:after="0" w:line="240" w:lineRule="auto"/>
    </w:pPr>
    <w:rPr>
      <w:rFonts w:ascii="Georgia" w:eastAsia="Georgia" w:hAnsi="Georgia" w:cs="Georgia"/>
      <w:kern w:val="0"/>
      <w14:ligatures w14:val="none"/>
    </w:rPr>
  </w:style>
  <w:style w:type="paragraph" w:customStyle="1" w:styleId="Body1">
    <w:name w:val="Body 1"/>
    <w:rsid w:val="00C12FCD"/>
    <w:pPr>
      <w:widowControl w:val="0"/>
      <w:pBdr>
        <w:top w:val="nil"/>
        <w:left w:val="nil"/>
        <w:bottom w:val="nil"/>
        <w:right w:val="nil"/>
        <w:between w:val="nil"/>
        <w:bar w:val="nil"/>
      </w:pBdr>
      <w:spacing w:after="0" w:line="240" w:lineRule="auto"/>
      <w:outlineLvl w:val="0"/>
    </w:pPr>
    <w:rPr>
      <w:rFonts w:ascii="Helvetica" w:eastAsia="Arial Unicode MS" w:hAnsi="Arial Unicode MS" w:cs="Arial Unicode MS"/>
      <w:color w:val="000000"/>
      <w:kern w:val="0"/>
      <w:sz w:val="24"/>
      <w:szCs w:val="24"/>
      <w:u w:color="000000"/>
      <w:bdr w:val="nil"/>
      <w:lang w:eastAsia="en-GB"/>
      <w14:ligatures w14:val="none"/>
    </w:rPr>
  </w:style>
  <w:style w:type="paragraph" w:customStyle="1" w:styleId="selectionshareable">
    <w:name w:val="selectionshareable"/>
    <w:basedOn w:val="Normal"/>
    <w:rsid w:val="00C12FCD"/>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rsid w:val="007D0FF1"/>
  </w:style>
  <w:style w:type="character" w:styleId="CommentReference">
    <w:name w:val="annotation reference"/>
    <w:basedOn w:val="DefaultParagraphFont"/>
    <w:semiHidden/>
    <w:unhideWhenUsed/>
    <w:rsid w:val="00DA4293"/>
    <w:rPr>
      <w:sz w:val="16"/>
      <w:szCs w:val="16"/>
    </w:rPr>
  </w:style>
  <w:style w:type="paragraph" w:styleId="CommentText">
    <w:name w:val="annotation text"/>
    <w:basedOn w:val="Normal"/>
    <w:link w:val="CommentTextChar"/>
    <w:unhideWhenUsed/>
    <w:rsid w:val="00DA4293"/>
    <w:pPr>
      <w:spacing w:line="240" w:lineRule="auto"/>
    </w:pPr>
    <w:rPr>
      <w:sz w:val="20"/>
      <w:szCs w:val="20"/>
    </w:rPr>
  </w:style>
  <w:style w:type="character" w:customStyle="1" w:styleId="CommentTextChar">
    <w:name w:val="Comment Text Char"/>
    <w:basedOn w:val="DefaultParagraphFont"/>
    <w:link w:val="CommentText"/>
    <w:rsid w:val="00DA4293"/>
    <w:rPr>
      <w:sz w:val="20"/>
      <w:szCs w:val="20"/>
    </w:rPr>
  </w:style>
  <w:style w:type="paragraph" w:styleId="CommentSubject">
    <w:name w:val="annotation subject"/>
    <w:basedOn w:val="CommentText"/>
    <w:next w:val="CommentText"/>
    <w:link w:val="CommentSubjectChar"/>
    <w:uiPriority w:val="99"/>
    <w:semiHidden/>
    <w:unhideWhenUsed/>
    <w:rsid w:val="00DA4293"/>
    <w:rPr>
      <w:b/>
      <w:bCs/>
    </w:rPr>
  </w:style>
  <w:style w:type="character" w:customStyle="1" w:styleId="CommentSubjectChar">
    <w:name w:val="Comment Subject Char"/>
    <w:basedOn w:val="CommentTextChar"/>
    <w:link w:val="CommentSubject"/>
    <w:uiPriority w:val="99"/>
    <w:semiHidden/>
    <w:rsid w:val="00DA4293"/>
    <w:rPr>
      <w:b/>
      <w:bCs/>
      <w:sz w:val="20"/>
      <w:szCs w:val="20"/>
    </w:rPr>
  </w:style>
  <w:style w:type="paragraph" w:styleId="Revision">
    <w:name w:val="Revision"/>
    <w:hidden/>
    <w:uiPriority w:val="99"/>
    <w:semiHidden/>
    <w:rsid w:val="00DA4293"/>
    <w:pPr>
      <w:spacing w:after="0" w:line="240" w:lineRule="auto"/>
    </w:pPr>
  </w:style>
  <w:style w:type="paragraph" w:styleId="BodyText">
    <w:name w:val="Body Text"/>
    <w:basedOn w:val="Normal"/>
    <w:link w:val="BodyTextChar"/>
    <w:uiPriority w:val="1"/>
    <w:qFormat/>
    <w:rsid w:val="00976A29"/>
    <w:pPr>
      <w:widowControl w:val="0"/>
      <w:autoSpaceDE w:val="0"/>
      <w:autoSpaceDN w:val="0"/>
      <w:adjustRightInd w:val="0"/>
      <w:spacing w:after="0" w:line="240" w:lineRule="auto"/>
      <w:ind w:left="1178"/>
    </w:pPr>
    <w:rPr>
      <w:rFonts w:ascii="Georgia" w:eastAsiaTheme="minorEastAsia" w:hAnsi="Georgia" w:cs="Georgia"/>
      <w:kern w:val="0"/>
      <w:lang w:val="en-GB" w:eastAsia="en-GB"/>
      <w14:ligatures w14:val="none"/>
    </w:rPr>
  </w:style>
  <w:style w:type="character" w:customStyle="1" w:styleId="BodyTextChar">
    <w:name w:val="Body Text Char"/>
    <w:basedOn w:val="DefaultParagraphFont"/>
    <w:link w:val="BodyText"/>
    <w:uiPriority w:val="1"/>
    <w:rsid w:val="00976A29"/>
    <w:rPr>
      <w:rFonts w:ascii="Georgia" w:eastAsiaTheme="minorEastAsia" w:hAnsi="Georgia" w:cs="Georgia"/>
      <w:kern w:val="0"/>
      <w:lang w:val="en-GB" w:eastAsia="en-GB"/>
      <w14:ligatures w14:val="none"/>
    </w:rPr>
  </w:style>
  <w:style w:type="paragraph" w:styleId="PlainText">
    <w:name w:val="Plain Text"/>
    <w:link w:val="PlainTextChar"/>
    <w:uiPriority w:val="99"/>
    <w:rsid w:val="00D93BE5"/>
    <w:pPr>
      <w:pBdr>
        <w:top w:val="nil"/>
        <w:left w:val="nil"/>
        <w:bottom w:val="nil"/>
        <w:right w:val="nil"/>
        <w:between w:val="nil"/>
        <w:bar w:val="nil"/>
      </w:pBdr>
      <w:spacing w:after="0" w:line="240" w:lineRule="auto"/>
    </w:pPr>
    <w:rPr>
      <w:rFonts w:ascii="Courier New" w:eastAsia="Arial Unicode MS" w:hAnsi="Arial Unicode MS" w:cs="Arial Unicode MS"/>
      <w:color w:val="000000"/>
      <w:kern w:val="0"/>
      <w:sz w:val="20"/>
      <w:szCs w:val="20"/>
      <w:u w:color="000000"/>
      <w:bdr w:val="nil"/>
      <w:lang w:eastAsia="en-GB"/>
      <w14:ligatures w14:val="none"/>
    </w:rPr>
  </w:style>
  <w:style w:type="character" w:customStyle="1" w:styleId="PlainTextChar">
    <w:name w:val="Plain Text Char"/>
    <w:basedOn w:val="DefaultParagraphFont"/>
    <w:link w:val="PlainText"/>
    <w:uiPriority w:val="99"/>
    <w:rsid w:val="00D93BE5"/>
    <w:rPr>
      <w:rFonts w:ascii="Courier New" w:eastAsia="Arial Unicode MS" w:hAnsi="Arial Unicode MS" w:cs="Arial Unicode MS"/>
      <w:color w:val="000000"/>
      <w:kern w:val="0"/>
      <w:sz w:val="20"/>
      <w:szCs w:val="20"/>
      <w:u w:color="000000"/>
      <w:bdr w:val="nil"/>
      <w:lang w:eastAsia="en-GB"/>
      <w14:ligatures w14:val="none"/>
    </w:rPr>
  </w:style>
  <w:style w:type="paragraph" w:customStyle="1" w:styleId="xxmsonormal">
    <w:name w:val="x_x_msonormal"/>
    <w:basedOn w:val="Normal"/>
    <w:rsid w:val="008B29BD"/>
    <w:pPr>
      <w:spacing w:after="0" w:line="240" w:lineRule="auto"/>
    </w:pPr>
    <w:rPr>
      <w:rFonts w:ascii="Aptos" w:hAnsi="Aptos" w:cs="Aptos"/>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70420">
      <w:bodyDiv w:val="1"/>
      <w:marLeft w:val="0"/>
      <w:marRight w:val="0"/>
      <w:marTop w:val="0"/>
      <w:marBottom w:val="0"/>
      <w:divBdr>
        <w:top w:val="none" w:sz="0" w:space="0" w:color="auto"/>
        <w:left w:val="none" w:sz="0" w:space="0" w:color="auto"/>
        <w:bottom w:val="none" w:sz="0" w:space="0" w:color="auto"/>
        <w:right w:val="none" w:sz="0" w:space="0" w:color="auto"/>
      </w:divBdr>
    </w:div>
    <w:div w:id="1292790042">
      <w:bodyDiv w:val="1"/>
      <w:marLeft w:val="0"/>
      <w:marRight w:val="0"/>
      <w:marTop w:val="0"/>
      <w:marBottom w:val="0"/>
      <w:divBdr>
        <w:top w:val="none" w:sz="0" w:space="0" w:color="auto"/>
        <w:left w:val="none" w:sz="0" w:space="0" w:color="auto"/>
        <w:bottom w:val="none" w:sz="0" w:space="0" w:color="auto"/>
        <w:right w:val="none" w:sz="0" w:space="0" w:color="auto"/>
      </w:divBdr>
    </w:div>
    <w:div w:id="189091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247F98E97B14A94D5AC38107542AC" ma:contentTypeVersion="18" ma:contentTypeDescription="Create a new document." ma:contentTypeScope="" ma:versionID="37427524a70ed7677393841c7bfbefc7">
  <xsd:schema xmlns:xsd="http://www.w3.org/2001/XMLSchema" xmlns:xs="http://www.w3.org/2001/XMLSchema" xmlns:p="http://schemas.microsoft.com/office/2006/metadata/properties" xmlns:ns2="65238a2b-7481-4864-ae6a-1547958f56d0" xmlns:ns3="9314aee6-707d-45c0-8ccf-33849ff4b97e" xmlns:ns4="894a2f54-eef5-4f88-a370-9ee81b5448c4" targetNamespace="http://schemas.microsoft.com/office/2006/metadata/properties" ma:root="true" ma:fieldsID="ed27bf2056082180a34854023da9c28f" ns2:_="" ns3:_="" ns4:_="">
    <xsd:import namespace="65238a2b-7481-4864-ae6a-1547958f56d0"/>
    <xsd:import namespace="9314aee6-707d-45c0-8ccf-33849ff4b97e"/>
    <xsd:import namespace="894a2f54-eef5-4f88-a370-9ee81b544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38a2b-7481-4864-ae6a-1547958f5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b12b93-54e4-4717-aec7-3f7ceefd27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14aee6-707d-45c0-8ccf-33849ff4b9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4a2f54-eef5-4f88-a370-9ee81b5448c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34a30b4-b49e-4c26-b1d1-55c19b16b3d0}" ma:internalName="TaxCatchAll" ma:showField="CatchAllData" ma:web="3f68efdb-4b79-4813-b13f-9a80221ff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4a2f54-eef5-4f88-a370-9ee81b5448c4" xsi:nil="true"/>
    <lcf76f155ced4ddcb4097134ff3c332f xmlns="65238a2b-7481-4864-ae6a-1547958f56d0">
      <Terms xmlns="http://schemas.microsoft.com/office/infopath/2007/PartnerControls"/>
    </lcf76f155ced4ddcb4097134ff3c332f>
    <Date xmlns="65238a2b-7481-4864-ae6a-1547958f56d0" xsi:nil="true"/>
  </documentManagement>
</p:properties>
</file>

<file path=customXml/itemProps1.xml><?xml version="1.0" encoding="utf-8"?>
<ds:datastoreItem xmlns:ds="http://schemas.openxmlformats.org/officeDocument/2006/customXml" ds:itemID="{1134E883-51F7-4E9B-BC51-5113B1154F57}"/>
</file>

<file path=customXml/itemProps2.xml><?xml version="1.0" encoding="utf-8"?>
<ds:datastoreItem xmlns:ds="http://schemas.openxmlformats.org/officeDocument/2006/customXml" ds:itemID="{0570E4B4-BDD8-44CF-81A7-3506CA286843}"/>
</file>

<file path=customXml/itemProps3.xml><?xml version="1.0" encoding="utf-8"?>
<ds:datastoreItem xmlns:ds="http://schemas.openxmlformats.org/officeDocument/2006/customXml" ds:itemID="{B251CF34-FEA5-4C24-8761-EEC5E293897F}"/>
</file>

<file path=docProps/app.xml><?xml version="1.0" encoding="utf-8"?>
<Properties xmlns="http://schemas.openxmlformats.org/officeDocument/2006/extended-properties" xmlns:vt="http://schemas.openxmlformats.org/officeDocument/2006/docPropsVTypes">
  <Template>Normal</Template>
  <TotalTime>3</TotalTime>
  <Pages>5</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Practical Action</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 A. Banerjee</dc:creator>
  <cp:keywords/>
  <dc:description/>
  <cp:lastModifiedBy>Prajana Waiba Pradhan</cp:lastModifiedBy>
  <cp:revision>9</cp:revision>
  <dcterms:created xsi:type="dcterms:W3CDTF">2026-04-27T11:50:00Z</dcterms:created>
  <dcterms:modified xsi:type="dcterms:W3CDTF">2026-04-27T11:55:00Z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0x01010023B247F98E97B14A94D5AC38107542AC</vt:lpwstr>
  </property>
</Properties>
</file>